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39ABE" w14:textId="386DE16A" w:rsidR="00AC62CA" w:rsidRPr="00FE4330" w:rsidRDefault="00C321CC" w:rsidP="00C321CC">
      <w:pPr>
        <w:jc w:val="center"/>
        <w:rPr>
          <w:rFonts w:ascii="Times New Roman" w:hAnsi="Times New Roman" w:cs="Times New Roman"/>
          <w:sz w:val="36"/>
          <w:szCs w:val="36"/>
          <w:lang w:val="en-US"/>
        </w:rPr>
      </w:pPr>
      <w:r w:rsidRPr="00FE4330">
        <w:rPr>
          <w:rFonts w:ascii="Times New Roman" w:hAnsi="Times New Roman" w:cs="Times New Roman"/>
          <w:sz w:val="36"/>
          <w:szCs w:val="36"/>
          <w:lang w:val="en-US"/>
        </w:rPr>
        <w:t>ACADEMIA ROMÂNĂ</w:t>
      </w:r>
    </w:p>
    <w:p w14:paraId="6A6D7945" w14:textId="65D23F41" w:rsidR="000F3704" w:rsidRPr="00090D77" w:rsidRDefault="000F3704" w:rsidP="00C321CC">
      <w:pPr>
        <w:jc w:val="center"/>
        <w:rPr>
          <w:rFonts w:ascii="Times New Roman" w:hAnsi="Times New Roman" w:cs="Times New Roman"/>
          <w:sz w:val="40"/>
          <w:szCs w:val="40"/>
          <w:lang w:val="en-US"/>
        </w:rPr>
      </w:pPr>
      <w:r>
        <w:rPr>
          <w:noProof/>
        </w:rPr>
        <w:drawing>
          <wp:inline distT="0" distB="0" distL="0" distR="0" wp14:anchorId="7FCDEBC8" wp14:editId="71D725CE">
            <wp:extent cx="1390650" cy="1371600"/>
            <wp:effectExtent l="0" t="0" r="0" b="0"/>
            <wp:docPr id="7" name="Picture 7" descr="http://89.38.230.23/corola_sound_search/rocor/aca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9.38.230.23/corola_sound_search/rocor/acad-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a:ln>
                      <a:noFill/>
                    </a:ln>
                  </pic:spPr>
                </pic:pic>
              </a:graphicData>
            </a:graphic>
          </wp:inline>
        </w:drawing>
      </w:r>
    </w:p>
    <w:p w14:paraId="2F345B44" w14:textId="7F9EFC0F" w:rsidR="00C321CC" w:rsidRPr="00943087" w:rsidRDefault="001149E7" w:rsidP="00C321CC">
      <w:pPr>
        <w:jc w:val="center"/>
        <w:rPr>
          <w:rFonts w:ascii="Times New Roman" w:hAnsi="Times New Roman" w:cs="Times New Roman"/>
          <w:sz w:val="36"/>
          <w:szCs w:val="36"/>
        </w:rPr>
      </w:pPr>
      <w:r w:rsidRPr="00943087">
        <w:rPr>
          <w:rFonts w:ascii="Times New Roman" w:hAnsi="Times New Roman" w:cs="Times New Roman"/>
          <w:sz w:val="36"/>
          <w:szCs w:val="36"/>
        </w:rPr>
        <w:t>Institutul de Cercetări pentru Inteligență Artificială</w:t>
      </w:r>
    </w:p>
    <w:p w14:paraId="1047E88C" w14:textId="77777777" w:rsidR="00C321CC" w:rsidRPr="00090D77" w:rsidRDefault="00C321CC" w:rsidP="00C321CC">
      <w:pPr>
        <w:jc w:val="center"/>
        <w:rPr>
          <w:rFonts w:ascii="Times New Roman" w:hAnsi="Times New Roman" w:cs="Times New Roman"/>
          <w:lang w:val="en-US"/>
        </w:rPr>
      </w:pPr>
    </w:p>
    <w:p w14:paraId="31B0FD88" w14:textId="77777777" w:rsidR="00C321CC" w:rsidRPr="00090D77" w:rsidRDefault="00C321CC" w:rsidP="00C321CC">
      <w:pPr>
        <w:jc w:val="center"/>
        <w:rPr>
          <w:rFonts w:ascii="Times New Roman" w:hAnsi="Times New Roman" w:cs="Times New Roman"/>
          <w:lang w:val="en-US"/>
        </w:rPr>
      </w:pPr>
    </w:p>
    <w:p w14:paraId="523529E6" w14:textId="57E2071D" w:rsidR="00C321CC" w:rsidRPr="00BC6ED7" w:rsidRDefault="00BC6ED7" w:rsidP="00C321CC">
      <w:pPr>
        <w:jc w:val="center"/>
        <w:rPr>
          <w:rFonts w:ascii="Times New Roman" w:hAnsi="Times New Roman" w:cs="Times New Roman"/>
          <w:b/>
          <w:sz w:val="44"/>
          <w:szCs w:val="44"/>
          <w:lang w:val="en-US"/>
        </w:rPr>
      </w:pPr>
      <w:r w:rsidRPr="00BC6ED7">
        <w:rPr>
          <w:rFonts w:ascii="Times New Roman" w:hAnsi="Times New Roman" w:cs="Times New Roman"/>
          <w:b/>
          <w:sz w:val="44"/>
          <w:szCs w:val="44"/>
          <w:lang w:val="en-US"/>
        </w:rPr>
        <w:t>TEZĂ DE DOCTORAT</w:t>
      </w:r>
    </w:p>
    <w:p w14:paraId="002AFAE0" w14:textId="77777777" w:rsidR="00BC6ED7" w:rsidRDefault="00BC6ED7" w:rsidP="00C321CC">
      <w:pPr>
        <w:jc w:val="center"/>
        <w:rPr>
          <w:rFonts w:ascii="Times New Roman" w:hAnsi="Times New Roman" w:cs="Times New Roman"/>
          <w:b/>
          <w:sz w:val="32"/>
          <w:szCs w:val="32"/>
          <w:lang w:val="en-US"/>
        </w:rPr>
      </w:pPr>
    </w:p>
    <w:p w14:paraId="5C954ED2" w14:textId="2D71C1F7" w:rsidR="00C321CC" w:rsidRPr="00BC6ED7" w:rsidRDefault="005C41BD" w:rsidP="00C321CC">
      <w:pPr>
        <w:jc w:val="center"/>
        <w:rPr>
          <w:rFonts w:ascii="Times New Roman" w:hAnsi="Times New Roman" w:cs="Times New Roman"/>
          <w:b/>
          <w:sz w:val="32"/>
          <w:szCs w:val="32"/>
          <w:lang w:val="en-US"/>
        </w:rPr>
      </w:pPr>
      <w:r w:rsidRPr="00BC6ED7">
        <w:rPr>
          <w:rFonts w:ascii="Times New Roman" w:hAnsi="Times New Roman" w:cs="Times New Roman"/>
          <w:b/>
          <w:sz w:val="32"/>
          <w:szCs w:val="32"/>
          <w:lang w:val="en-US"/>
        </w:rPr>
        <w:t>Contributions to semantic processing of texts; Identification of entities and relations between textual units; Case study on Romanian language</w:t>
      </w:r>
    </w:p>
    <w:p w14:paraId="66FDA833" w14:textId="2D9C77E2" w:rsidR="00C321CC" w:rsidRPr="00943087" w:rsidRDefault="008657FA" w:rsidP="00C321CC">
      <w:pPr>
        <w:jc w:val="center"/>
        <w:rPr>
          <w:rFonts w:ascii="Times New Roman" w:hAnsi="Times New Roman" w:cs="Times New Roman"/>
          <w:b/>
          <w:sz w:val="28"/>
          <w:szCs w:val="28"/>
        </w:rPr>
      </w:pPr>
      <w:r w:rsidRPr="00943087">
        <w:rPr>
          <w:rFonts w:ascii="Times New Roman" w:hAnsi="Times New Roman" w:cs="Times New Roman"/>
          <w:b/>
          <w:sz w:val="28"/>
          <w:szCs w:val="28"/>
        </w:rPr>
        <w:t xml:space="preserve">( Rezumat </w:t>
      </w:r>
      <w:r w:rsidR="00B1729D" w:rsidRPr="00943087">
        <w:rPr>
          <w:rFonts w:ascii="Times New Roman" w:hAnsi="Times New Roman" w:cs="Times New Roman"/>
          <w:b/>
          <w:sz w:val="28"/>
          <w:szCs w:val="28"/>
        </w:rPr>
        <w:t xml:space="preserve">RO </w:t>
      </w:r>
      <w:r w:rsidRPr="00943087">
        <w:rPr>
          <w:rFonts w:ascii="Times New Roman" w:hAnsi="Times New Roman" w:cs="Times New Roman"/>
          <w:b/>
          <w:sz w:val="28"/>
          <w:szCs w:val="28"/>
        </w:rPr>
        <w:t>)</w:t>
      </w:r>
    </w:p>
    <w:p w14:paraId="2C2AAB88" w14:textId="0BE70432" w:rsidR="00C321CC" w:rsidRDefault="00C321CC" w:rsidP="00C321CC">
      <w:pPr>
        <w:jc w:val="center"/>
        <w:rPr>
          <w:rFonts w:ascii="Times New Roman" w:hAnsi="Times New Roman" w:cs="Times New Roman"/>
          <w:lang w:val="en-US"/>
        </w:rPr>
      </w:pPr>
    </w:p>
    <w:p w14:paraId="3898BB12" w14:textId="77777777" w:rsidR="00BC6ED7" w:rsidRPr="00090D77" w:rsidRDefault="00BC6ED7" w:rsidP="00C321CC">
      <w:pPr>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49E7" w14:paraId="6EFF91D5" w14:textId="77777777" w:rsidTr="001149E7">
        <w:tc>
          <w:tcPr>
            <w:tcW w:w="4508" w:type="dxa"/>
          </w:tcPr>
          <w:p w14:paraId="04024A57" w14:textId="77777777" w:rsidR="001149E7" w:rsidRPr="009969A6" w:rsidRDefault="001149E7" w:rsidP="001149E7">
            <w:pPr>
              <w:jc w:val="center"/>
              <w:rPr>
                <w:rFonts w:ascii="Times New Roman" w:hAnsi="Times New Roman" w:cs="Times New Roman"/>
                <w:sz w:val="32"/>
                <w:szCs w:val="32"/>
              </w:rPr>
            </w:pPr>
            <w:r w:rsidRPr="009969A6">
              <w:rPr>
                <w:rFonts w:ascii="Times New Roman" w:hAnsi="Times New Roman" w:cs="Times New Roman"/>
                <w:b/>
                <w:sz w:val="32"/>
                <w:szCs w:val="32"/>
              </w:rPr>
              <w:t>Conducător științific</w:t>
            </w:r>
            <w:r w:rsidRPr="009969A6">
              <w:rPr>
                <w:rFonts w:ascii="Times New Roman" w:hAnsi="Times New Roman" w:cs="Times New Roman"/>
                <w:sz w:val="32"/>
                <w:szCs w:val="32"/>
              </w:rPr>
              <w:t xml:space="preserve">: </w:t>
            </w:r>
          </w:p>
          <w:p w14:paraId="66EA903E" w14:textId="02AA9A9F" w:rsidR="001149E7" w:rsidRPr="009969A6" w:rsidRDefault="001149E7" w:rsidP="001149E7">
            <w:pPr>
              <w:jc w:val="center"/>
              <w:rPr>
                <w:rFonts w:ascii="Times New Roman" w:hAnsi="Times New Roman" w:cs="Times New Roman"/>
                <w:sz w:val="32"/>
                <w:szCs w:val="32"/>
              </w:rPr>
            </w:pPr>
            <w:r w:rsidRPr="009969A6">
              <w:rPr>
                <w:rFonts w:ascii="Times New Roman" w:hAnsi="Times New Roman" w:cs="Times New Roman"/>
                <w:sz w:val="32"/>
                <w:szCs w:val="32"/>
              </w:rPr>
              <w:t xml:space="preserve">Prof. </w:t>
            </w:r>
            <w:r w:rsidR="008F04B5" w:rsidRPr="009969A6">
              <w:rPr>
                <w:rFonts w:ascii="Times New Roman" w:hAnsi="Times New Roman" w:cs="Times New Roman"/>
                <w:sz w:val="32"/>
                <w:szCs w:val="32"/>
              </w:rPr>
              <w:t>D</w:t>
            </w:r>
            <w:r w:rsidRPr="009969A6">
              <w:rPr>
                <w:rFonts w:ascii="Times New Roman" w:hAnsi="Times New Roman" w:cs="Times New Roman"/>
                <w:sz w:val="32"/>
                <w:szCs w:val="32"/>
              </w:rPr>
              <w:t xml:space="preserve">r. </w:t>
            </w:r>
            <w:r w:rsidR="008F04B5" w:rsidRPr="009969A6">
              <w:rPr>
                <w:rFonts w:ascii="Times New Roman" w:hAnsi="Times New Roman" w:cs="Times New Roman"/>
                <w:sz w:val="32"/>
                <w:szCs w:val="32"/>
              </w:rPr>
              <w:t>A</w:t>
            </w:r>
            <w:r w:rsidRPr="009969A6">
              <w:rPr>
                <w:rFonts w:ascii="Times New Roman" w:hAnsi="Times New Roman" w:cs="Times New Roman"/>
                <w:sz w:val="32"/>
                <w:szCs w:val="32"/>
              </w:rPr>
              <w:t>cad. D</w:t>
            </w:r>
            <w:r w:rsidR="00FE4330" w:rsidRPr="009969A6">
              <w:rPr>
                <w:rFonts w:ascii="Times New Roman" w:hAnsi="Times New Roman" w:cs="Times New Roman"/>
                <w:sz w:val="32"/>
                <w:szCs w:val="32"/>
              </w:rPr>
              <w:t>AN</w:t>
            </w:r>
            <w:r w:rsidRPr="009969A6">
              <w:rPr>
                <w:rFonts w:ascii="Times New Roman" w:hAnsi="Times New Roman" w:cs="Times New Roman"/>
                <w:sz w:val="32"/>
                <w:szCs w:val="32"/>
              </w:rPr>
              <w:t xml:space="preserve"> T</w:t>
            </w:r>
            <w:r w:rsidR="00FE4330" w:rsidRPr="009969A6">
              <w:rPr>
                <w:rFonts w:ascii="Times New Roman" w:hAnsi="Times New Roman" w:cs="Times New Roman"/>
                <w:sz w:val="32"/>
                <w:szCs w:val="32"/>
              </w:rPr>
              <w:t>UFIȘ</w:t>
            </w:r>
          </w:p>
          <w:p w14:paraId="6F64A7D2" w14:textId="77777777" w:rsidR="001149E7" w:rsidRPr="009969A6" w:rsidRDefault="001149E7" w:rsidP="001149E7">
            <w:pPr>
              <w:jc w:val="center"/>
              <w:rPr>
                <w:rFonts w:ascii="Times New Roman" w:hAnsi="Times New Roman" w:cs="Times New Roman"/>
                <w:b/>
                <w:sz w:val="40"/>
                <w:szCs w:val="40"/>
              </w:rPr>
            </w:pPr>
          </w:p>
        </w:tc>
        <w:tc>
          <w:tcPr>
            <w:tcW w:w="4508" w:type="dxa"/>
          </w:tcPr>
          <w:p w14:paraId="0A33B9C2" w14:textId="77777777" w:rsidR="001149E7" w:rsidRPr="009969A6" w:rsidRDefault="001149E7" w:rsidP="001149E7">
            <w:pPr>
              <w:jc w:val="center"/>
              <w:rPr>
                <w:rFonts w:ascii="Times New Roman" w:hAnsi="Times New Roman" w:cs="Times New Roman"/>
                <w:b/>
                <w:sz w:val="40"/>
                <w:szCs w:val="40"/>
              </w:rPr>
            </w:pPr>
          </w:p>
          <w:p w14:paraId="69176E6B" w14:textId="77777777" w:rsidR="001149E7" w:rsidRPr="009969A6" w:rsidRDefault="001149E7" w:rsidP="001149E7">
            <w:pPr>
              <w:jc w:val="center"/>
              <w:rPr>
                <w:rFonts w:ascii="Times New Roman" w:hAnsi="Times New Roman" w:cs="Times New Roman"/>
                <w:b/>
                <w:sz w:val="40"/>
                <w:szCs w:val="40"/>
              </w:rPr>
            </w:pPr>
          </w:p>
          <w:p w14:paraId="22C46DA6" w14:textId="77777777" w:rsidR="001149E7" w:rsidRPr="009969A6" w:rsidRDefault="001149E7" w:rsidP="001149E7">
            <w:pPr>
              <w:jc w:val="center"/>
              <w:rPr>
                <w:rFonts w:ascii="Times New Roman" w:hAnsi="Times New Roman" w:cs="Times New Roman"/>
                <w:b/>
                <w:sz w:val="40"/>
                <w:szCs w:val="40"/>
              </w:rPr>
            </w:pPr>
          </w:p>
          <w:p w14:paraId="132E654B" w14:textId="42F3EC7E" w:rsidR="001149E7" w:rsidRPr="009969A6" w:rsidRDefault="001149E7" w:rsidP="001149E7">
            <w:pPr>
              <w:jc w:val="center"/>
              <w:rPr>
                <w:rFonts w:ascii="Times New Roman" w:hAnsi="Times New Roman" w:cs="Times New Roman"/>
                <w:b/>
                <w:sz w:val="32"/>
                <w:szCs w:val="32"/>
              </w:rPr>
            </w:pPr>
            <w:r w:rsidRPr="009969A6">
              <w:rPr>
                <w:rFonts w:ascii="Times New Roman" w:hAnsi="Times New Roman" w:cs="Times New Roman"/>
                <w:b/>
                <w:sz w:val="32"/>
                <w:szCs w:val="32"/>
              </w:rPr>
              <w:t>Doctorand:</w:t>
            </w:r>
          </w:p>
          <w:p w14:paraId="75F0A039" w14:textId="0802E6A7" w:rsidR="001149E7" w:rsidRPr="009969A6" w:rsidRDefault="001149E7" w:rsidP="001149E7">
            <w:pPr>
              <w:jc w:val="center"/>
              <w:rPr>
                <w:rFonts w:ascii="Times New Roman" w:hAnsi="Times New Roman" w:cs="Times New Roman"/>
                <w:sz w:val="40"/>
                <w:szCs w:val="40"/>
              </w:rPr>
            </w:pPr>
            <w:r w:rsidRPr="009969A6">
              <w:rPr>
                <w:rFonts w:ascii="Times New Roman" w:hAnsi="Times New Roman" w:cs="Times New Roman"/>
                <w:sz w:val="32"/>
                <w:szCs w:val="32"/>
              </w:rPr>
              <w:t>Ing. V</w:t>
            </w:r>
            <w:r w:rsidR="005516CC" w:rsidRPr="009969A6">
              <w:rPr>
                <w:rFonts w:ascii="Times New Roman" w:hAnsi="Times New Roman" w:cs="Times New Roman"/>
                <w:sz w:val="32"/>
                <w:szCs w:val="32"/>
              </w:rPr>
              <w:t>ASILE-FLORIAN</w:t>
            </w:r>
            <w:r w:rsidRPr="009969A6">
              <w:rPr>
                <w:rFonts w:ascii="Times New Roman" w:hAnsi="Times New Roman" w:cs="Times New Roman"/>
                <w:sz w:val="32"/>
                <w:szCs w:val="32"/>
              </w:rPr>
              <w:t xml:space="preserve"> P</w:t>
            </w:r>
            <w:r w:rsidR="005516CC" w:rsidRPr="009969A6">
              <w:rPr>
                <w:rFonts w:ascii="Times New Roman" w:hAnsi="Times New Roman" w:cs="Times New Roman"/>
                <w:sz w:val="32"/>
                <w:szCs w:val="32"/>
              </w:rPr>
              <w:t>ĂIȘ</w:t>
            </w:r>
          </w:p>
          <w:p w14:paraId="03870CB8" w14:textId="00247F25" w:rsidR="001149E7" w:rsidRPr="009969A6" w:rsidRDefault="001149E7" w:rsidP="001149E7">
            <w:pPr>
              <w:jc w:val="center"/>
              <w:rPr>
                <w:rFonts w:ascii="Times New Roman" w:hAnsi="Times New Roman" w:cs="Times New Roman"/>
                <w:b/>
                <w:sz w:val="40"/>
                <w:szCs w:val="40"/>
              </w:rPr>
            </w:pPr>
          </w:p>
        </w:tc>
      </w:tr>
    </w:tbl>
    <w:p w14:paraId="6D7FFA55" w14:textId="77777777" w:rsidR="00C321CC" w:rsidRPr="00090D77" w:rsidRDefault="00C321CC" w:rsidP="00C321CC">
      <w:pPr>
        <w:jc w:val="center"/>
        <w:rPr>
          <w:rFonts w:ascii="Times New Roman" w:hAnsi="Times New Roman" w:cs="Times New Roman"/>
          <w:sz w:val="40"/>
          <w:szCs w:val="40"/>
          <w:lang w:val="en-US"/>
        </w:rPr>
      </w:pPr>
    </w:p>
    <w:p w14:paraId="61B36D83" w14:textId="77777777" w:rsidR="00C321CC" w:rsidRPr="00090D77" w:rsidRDefault="00C321CC" w:rsidP="00C321CC">
      <w:pPr>
        <w:jc w:val="center"/>
        <w:rPr>
          <w:rFonts w:ascii="Times New Roman" w:hAnsi="Times New Roman" w:cs="Times New Roman"/>
          <w:sz w:val="40"/>
          <w:szCs w:val="40"/>
          <w:lang w:val="en-US"/>
        </w:rPr>
      </w:pPr>
    </w:p>
    <w:p w14:paraId="64E70B0C" w14:textId="77777777" w:rsidR="000F3704" w:rsidRDefault="000F3704" w:rsidP="000F3704">
      <w:pPr>
        <w:jc w:val="center"/>
        <w:rPr>
          <w:rFonts w:ascii="Times New Roman" w:hAnsi="Times New Roman" w:cs="Times New Roman"/>
          <w:lang w:val="en-US"/>
        </w:rPr>
      </w:pPr>
    </w:p>
    <w:p w14:paraId="1FD32D35" w14:textId="77777777" w:rsidR="000F3704" w:rsidRDefault="000F3704" w:rsidP="000F3704">
      <w:pPr>
        <w:jc w:val="center"/>
        <w:rPr>
          <w:rFonts w:ascii="Times New Roman" w:hAnsi="Times New Roman" w:cs="Times New Roman"/>
          <w:lang w:val="en-US"/>
        </w:rPr>
      </w:pPr>
    </w:p>
    <w:p w14:paraId="7C4F4659" w14:textId="77777777" w:rsidR="000F3704" w:rsidRDefault="000F3704" w:rsidP="000F3704">
      <w:pPr>
        <w:jc w:val="center"/>
        <w:rPr>
          <w:rFonts w:ascii="Times New Roman" w:hAnsi="Times New Roman" w:cs="Times New Roman"/>
          <w:lang w:val="en-US"/>
        </w:rPr>
      </w:pPr>
    </w:p>
    <w:p w14:paraId="2EA448BE" w14:textId="4E763B53" w:rsidR="003D0A34" w:rsidRDefault="001149E7" w:rsidP="000F3704">
      <w:pPr>
        <w:jc w:val="center"/>
        <w:rPr>
          <w:rFonts w:ascii="Times New Roman" w:hAnsi="Times New Roman" w:cs="Times New Roman"/>
          <w:lang w:val="en-US"/>
        </w:rPr>
      </w:pPr>
      <w:r>
        <w:rPr>
          <w:rFonts w:ascii="Times New Roman" w:hAnsi="Times New Roman" w:cs="Times New Roman"/>
          <w:lang w:val="en-US"/>
        </w:rPr>
        <w:t xml:space="preserve">BUCUREȘTI, </w:t>
      </w:r>
      <w:r w:rsidR="000F3704">
        <w:rPr>
          <w:rFonts w:ascii="Times New Roman" w:hAnsi="Times New Roman" w:cs="Times New Roman"/>
          <w:lang w:val="en-US"/>
        </w:rPr>
        <w:t>2019</w:t>
      </w:r>
    </w:p>
    <w:p w14:paraId="28CEBE3D" w14:textId="77777777" w:rsidR="003D0A34" w:rsidRDefault="003D0A34">
      <w:pPr>
        <w:rPr>
          <w:rFonts w:ascii="Times New Roman" w:hAnsi="Times New Roman" w:cs="Times New Roman"/>
          <w:lang w:val="en-US"/>
        </w:rPr>
      </w:pPr>
      <w:r>
        <w:rPr>
          <w:rFonts w:ascii="Times New Roman" w:hAnsi="Times New Roman" w:cs="Times New Roman"/>
          <w:lang w:val="en-US"/>
        </w:rPr>
        <w:lastRenderedPageBreak/>
        <w:br w:type="page"/>
      </w:r>
    </w:p>
    <w:p w14:paraId="2551CEC6" w14:textId="77777777" w:rsidR="00C540F2" w:rsidRPr="000F3704" w:rsidRDefault="00C540F2" w:rsidP="000F3704">
      <w:pPr>
        <w:jc w:val="center"/>
        <w:rPr>
          <w:rFonts w:ascii="Times New Roman" w:hAnsi="Times New Roman" w:cs="Times New Roman"/>
          <w:lang w:val="en-US"/>
        </w:rPr>
        <w:sectPr w:rsidR="00C540F2" w:rsidRPr="000F3704" w:rsidSect="00C540F2">
          <w:footerReference w:type="default" r:id="rId9"/>
          <w:pgSz w:w="11906" w:h="16838"/>
          <w:pgMar w:top="1440" w:right="1440" w:bottom="1440" w:left="1440" w:header="708" w:footer="708" w:gutter="0"/>
          <w:cols w:space="708"/>
          <w:titlePg/>
          <w:docGrid w:linePitch="360"/>
        </w:sectPr>
      </w:pPr>
    </w:p>
    <w:p w14:paraId="2DEB636F" w14:textId="438D3B3A" w:rsidR="00C540F2" w:rsidRDefault="00C540F2"/>
    <w:p w14:paraId="1C2609E0" w14:textId="77777777" w:rsidR="004402B3" w:rsidRDefault="004402B3"/>
    <w:sdt>
      <w:sdtPr>
        <w:rPr>
          <w:rFonts w:asciiTheme="minorHAnsi" w:eastAsiaTheme="minorHAnsi" w:hAnsiTheme="minorHAnsi" w:cstheme="minorBidi"/>
          <w:color w:val="auto"/>
          <w:sz w:val="22"/>
          <w:szCs w:val="22"/>
          <w:lang w:val="ro-RO"/>
        </w:rPr>
        <w:id w:val="-1330521231"/>
        <w:docPartObj>
          <w:docPartGallery w:val="Table of Contents"/>
          <w:docPartUnique/>
        </w:docPartObj>
      </w:sdtPr>
      <w:sdtEndPr>
        <w:rPr>
          <w:b/>
          <w:bCs/>
          <w:noProof/>
        </w:rPr>
      </w:sdtEndPr>
      <w:sdtContent>
        <w:p w14:paraId="169C98BC" w14:textId="55F833E3" w:rsidR="008E6169" w:rsidRPr="00413DBF" w:rsidRDefault="008E6169" w:rsidP="008E6169">
          <w:pPr>
            <w:pStyle w:val="TOCHeading"/>
            <w:jc w:val="center"/>
            <w:rPr>
              <w:b/>
              <w:color w:val="auto"/>
            </w:rPr>
          </w:pPr>
          <w:r w:rsidRPr="00413DBF">
            <w:rPr>
              <w:b/>
              <w:color w:val="auto"/>
            </w:rPr>
            <w:t>Contents</w:t>
          </w:r>
        </w:p>
        <w:p w14:paraId="109C0F16" w14:textId="77777777" w:rsidR="008E6169" w:rsidRPr="008E6169" w:rsidRDefault="008E6169" w:rsidP="008E6169">
          <w:pPr>
            <w:rPr>
              <w:lang w:val="en-US"/>
            </w:rPr>
          </w:pPr>
        </w:p>
        <w:p w14:paraId="2F16B5C3" w14:textId="2269DA04" w:rsidR="00BD7ECD" w:rsidRDefault="008E6169">
          <w:pPr>
            <w:pStyle w:val="TOC2"/>
            <w:tabs>
              <w:tab w:val="right" w:leader="dot" w:pos="9016"/>
            </w:tabs>
            <w:rPr>
              <w:rFonts w:eastAsiaTheme="minorEastAsia"/>
              <w:noProof/>
              <w:lang w:eastAsia="ro-RO"/>
            </w:rPr>
          </w:pPr>
          <w:r>
            <w:fldChar w:fldCharType="begin"/>
          </w:r>
          <w:r>
            <w:instrText xml:space="preserve"> TOC \o "1-3" \h \z \u </w:instrText>
          </w:r>
          <w:r>
            <w:fldChar w:fldCharType="separate"/>
          </w:r>
          <w:hyperlink w:anchor="_Toc17898370" w:history="1">
            <w:r w:rsidR="00BD7ECD" w:rsidRPr="00421A99">
              <w:rPr>
                <w:rStyle w:val="Hyperlink"/>
                <w:rFonts w:ascii="Times New Roman" w:hAnsi="Times New Roman" w:cs="Times New Roman"/>
                <w:noProof/>
              </w:rPr>
              <w:t>1. Introducere</w:t>
            </w:r>
            <w:r w:rsidR="00BD7ECD">
              <w:rPr>
                <w:noProof/>
                <w:webHidden/>
              </w:rPr>
              <w:tab/>
            </w:r>
            <w:r w:rsidR="00BD7ECD">
              <w:rPr>
                <w:noProof/>
                <w:webHidden/>
              </w:rPr>
              <w:fldChar w:fldCharType="begin"/>
            </w:r>
            <w:r w:rsidR="00BD7ECD">
              <w:rPr>
                <w:noProof/>
                <w:webHidden/>
              </w:rPr>
              <w:instrText xml:space="preserve"> PAGEREF _Toc17898370 \h </w:instrText>
            </w:r>
            <w:r w:rsidR="00BD7ECD">
              <w:rPr>
                <w:noProof/>
                <w:webHidden/>
              </w:rPr>
            </w:r>
            <w:r w:rsidR="00BD7ECD">
              <w:rPr>
                <w:noProof/>
                <w:webHidden/>
              </w:rPr>
              <w:fldChar w:fldCharType="separate"/>
            </w:r>
            <w:r w:rsidR="001D2C8F">
              <w:rPr>
                <w:noProof/>
                <w:webHidden/>
              </w:rPr>
              <w:t>1</w:t>
            </w:r>
            <w:r w:rsidR="00BD7ECD">
              <w:rPr>
                <w:noProof/>
                <w:webHidden/>
              </w:rPr>
              <w:fldChar w:fldCharType="end"/>
            </w:r>
          </w:hyperlink>
        </w:p>
        <w:p w14:paraId="1547D7E1" w14:textId="5F0FCD61" w:rsidR="00BD7ECD" w:rsidRDefault="00360A7D">
          <w:pPr>
            <w:pStyle w:val="TOC2"/>
            <w:tabs>
              <w:tab w:val="right" w:leader="dot" w:pos="9016"/>
            </w:tabs>
            <w:rPr>
              <w:rFonts w:eastAsiaTheme="minorEastAsia"/>
              <w:noProof/>
              <w:lang w:eastAsia="ro-RO"/>
            </w:rPr>
          </w:pPr>
          <w:hyperlink w:anchor="_Toc17898371" w:history="1">
            <w:r w:rsidR="00BD7ECD" w:rsidRPr="00421A99">
              <w:rPr>
                <w:rStyle w:val="Hyperlink"/>
                <w:rFonts w:ascii="Times New Roman" w:hAnsi="Times New Roman" w:cs="Times New Roman"/>
                <w:noProof/>
              </w:rPr>
              <w:t>2. Procesarea primară a documentelor</w:t>
            </w:r>
            <w:r w:rsidR="00BD7ECD">
              <w:rPr>
                <w:noProof/>
                <w:webHidden/>
              </w:rPr>
              <w:tab/>
            </w:r>
            <w:r w:rsidR="00BD7ECD">
              <w:rPr>
                <w:noProof/>
                <w:webHidden/>
              </w:rPr>
              <w:fldChar w:fldCharType="begin"/>
            </w:r>
            <w:r w:rsidR="00BD7ECD">
              <w:rPr>
                <w:noProof/>
                <w:webHidden/>
              </w:rPr>
              <w:instrText xml:space="preserve"> PAGEREF _Toc17898371 \h </w:instrText>
            </w:r>
            <w:r w:rsidR="00BD7ECD">
              <w:rPr>
                <w:noProof/>
                <w:webHidden/>
              </w:rPr>
            </w:r>
            <w:r w:rsidR="00BD7ECD">
              <w:rPr>
                <w:noProof/>
                <w:webHidden/>
              </w:rPr>
              <w:fldChar w:fldCharType="separate"/>
            </w:r>
            <w:r w:rsidR="001D2C8F">
              <w:rPr>
                <w:noProof/>
                <w:webHidden/>
              </w:rPr>
              <w:t>2</w:t>
            </w:r>
            <w:r w:rsidR="00BD7ECD">
              <w:rPr>
                <w:noProof/>
                <w:webHidden/>
              </w:rPr>
              <w:fldChar w:fldCharType="end"/>
            </w:r>
          </w:hyperlink>
        </w:p>
        <w:p w14:paraId="003184A5" w14:textId="48F3B4B8" w:rsidR="00BD7ECD" w:rsidRDefault="00360A7D">
          <w:pPr>
            <w:pStyle w:val="TOC2"/>
            <w:tabs>
              <w:tab w:val="right" w:leader="dot" w:pos="9016"/>
            </w:tabs>
            <w:rPr>
              <w:rFonts w:eastAsiaTheme="minorEastAsia"/>
              <w:noProof/>
              <w:lang w:eastAsia="ro-RO"/>
            </w:rPr>
          </w:pPr>
          <w:hyperlink w:anchor="_Toc17898372" w:history="1">
            <w:r w:rsidR="00BD7ECD" w:rsidRPr="00421A99">
              <w:rPr>
                <w:rStyle w:val="Hyperlink"/>
                <w:rFonts w:ascii="Times New Roman" w:hAnsi="Times New Roman" w:cs="Times New Roman"/>
                <w:noProof/>
              </w:rPr>
              <w:t>3. Detecția entităților cu nume</w:t>
            </w:r>
            <w:r w:rsidR="00BD7ECD">
              <w:rPr>
                <w:noProof/>
                <w:webHidden/>
              </w:rPr>
              <w:tab/>
            </w:r>
            <w:r w:rsidR="00BD7ECD">
              <w:rPr>
                <w:noProof/>
                <w:webHidden/>
              </w:rPr>
              <w:fldChar w:fldCharType="begin"/>
            </w:r>
            <w:r w:rsidR="00BD7ECD">
              <w:rPr>
                <w:noProof/>
                <w:webHidden/>
              </w:rPr>
              <w:instrText xml:space="preserve"> PAGEREF _Toc17898372 \h </w:instrText>
            </w:r>
            <w:r w:rsidR="00BD7ECD">
              <w:rPr>
                <w:noProof/>
                <w:webHidden/>
              </w:rPr>
            </w:r>
            <w:r w:rsidR="00BD7ECD">
              <w:rPr>
                <w:noProof/>
                <w:webHidden/>
              </w:rPr>
              <w:fldChar w:fldCharType="separate"/>
            </w:r>
            <w:r w:rsidR="001D2C8F">
              <w:rPr>
                <w:noProof/>
                <w:webHidden/>
              </w:rPr>
              <w:t>4</w:t>
            </w:r>
            <w:r w:rsidR="00BD7ECD">
              <w:rPr>
                <w:noProof/>
                <w:webHidden/>
              </w:rPr>
              <w:fldChar w:fldCharType="end"/>
            </w:r>
          </w:hyperlink>
        </w:p>
        <w:p w14:paraId="06BA605F" w14:textId="75B376EB" w:rsidR="00BD7ECD" w:rsidRDefault="00360A7D">
          <w:pPr>
            <w:pStyle w:val="TOC2"/>
            <w:tabs>
              <w:tab w:val="right" w:leader="dot" w:pos="9016"/>
            </w:tabs>
            <w:rPr>
              <w:rFonts w:eastAsiaTheme="minorEastAsia"/>
              <w:noProof/>
              <w:lang w:eastAsia="ro-RO"/>
            </w:rPr>
          </w:pPr>
          <w:hyperlink w:anchor="_Toc17898373" w:history="1">
            <w:r w:rsidR="00BD7ECD" w:rsidRPr="00421A99">
              <w:rPr>
                <w:rStyle w:val="Hyperlink"/>
                <w:rFonts w:ascii="Times New Roman" w:hAnsi="Times New Roman" w:cs="Times New Roman"/>
                <w:noProof/>
              </w:rPr>
              <w:t>4. Extragere de relații din text</w:t>
            </w:r>
            <w:r w:rsidR="00BD7ECD">
              <w:rPr>
                <w:noProof/>
                <w:webHidden/>
              </w:rPr>
              <w:tab/>
            </w:r>
            <w:r w:rsidR="00BD7ECD">
              <w:rPr>
                <w:noProof/>
                <w:webHidden/>
              </w:rPr>
              <w:fldChar w:fldCharType="begin"/>
            </w:r>
            <w:r w:rsidR="00BD7ECD">
              <w:rPr>
                <w:noProof/>
                <w:webHidden/>
              </w:rPr>
              <w:instrText xml:space="preserve"> PAGEREF _Toc17898373 \h </w:instrText>
            </w:r>
            <w:r w:rsidR="00BD7ECD">
              <w:rPr>
                <w:noProof/>
                <w:webHidden/>
              </w:rPr>
            </w:r>
            <w:r w:rsidR="00BD7ECD">
              <w:rPr>
                <w:noProof/>
                <w:webHidden/>
              </w:rPr>
              <w:fldChar w:fldCharType="separate"/>
            </w:r>
            <w:r w:rsidR="001D2C8F">
              <w:rPr>
                <w:noProof/>
                <w:webHidden/>
              </w:rPr>
              <w:t>6</w:t>
            </w:r>
            <w:r w:rsidR="00BD7ECD">
              <w:rPr>
                <w:noProof/>
                <w:webHidden/>
              </w:rPr>
              <w:fldChar w:fldCharType="end"/>
            </w:r>
          </w:hyperlink>
        </w:p>
        <w:p w14:paraId="370FD95B" w14:textId="15B3FBB4" w:rsidR="00BD7ECD" w:rsidRDefault="00360A7D">
          <w:pPr>
            <w:pStyle w:val="TOC2"/>
            <w:tabs>
              <w:tab w:val="right" w:leader="dot" w:pos="9016"/>
            </w:tabs>
            <w:rPr>
              <w:rFonts w:eastAsiaTheme="minorEastAsia"/>
              <w:noProof/>
              <w:lang w:eastAsia="ro-RO"/>
            </w:rPr>
          </w:pPr>
          <w:hyperlink w:anchor="_Toc17898374" w:history="1">
            <w:r w:rsidR="00BD7ECD" w:rsidRPr="00421A99">
              <w:rPr>
                <w:rStyle w:val="Hyperlink"/>
                <w:noProof/>
              </w:rPr>
              <w:t>5. Contribuții personale</w:t>
            </w:r>
            <w:r w:rsidR="00BD7ECD">
              <w:rPr>
                <w:noProof/>
                <w:webHidden/>
              </w:rPr>
              <w:tab/>
            </w:r>
            <w:r w:rsidR="00BD7ECD">
              <w:rPr>
                <w:noProof/>
                <w:webHidden/>
              </w:rPr>
              <w:fldChar w:fldCharType="begin"/>
            </w:r>
            <w:r w:rsidR="00BD7ECD">
              <w:rPr>
                <w:noProof/>
                <w:webHidden/>
              </w:rPr>
              <w:instrText xml:space="preserve"> PAGEREF _Toc17898374 \h </w:instrText>
            </w:r>
            <w:r w:rsidR="00BD7ECD">
              <w:rPr>
                <w:noProof/>
                <w:webHidden/>
              </w:rPr>
            </w:r>
            <w:r w:rsidR="00BD7ECD">
              <w:rPr>
                <w:noProof/>
                <w:webHidden/>
              </w:rPr>
              <w:fldChar w:fldCharType="separate"/>
            </w:r>
            <w:r w:rsidR="001D2C8F">
              <w:rPr>
                <w:noProof/>
                <w:webHidden/>
              </w:rPr>
              <w:t>7</w:t>
            </w:r>
            <w:r w:rsidR="00BD7ECD">
              <w:rPr>
                <w:noProof/>
                <w:webHidden/>
              </w:rPr>
              <w:fldChar w:fldCharType="end"/>
            </w:r>
          </w:hyperlink>
        </w:p>
        <w:p w14:paraId="76124CCA" w14:textId="0E62326F" w:rsidR="00BD7ECD" w:rsidRDefault="00360A7D">
          <w:pPr>
            <w:pStyle w:val="TOC2"/>
            <w:tabs>
              <w:tab w:val="right" w:leader="dot" w:pos="9016"/>
            </w:tabs>
            <w:rPr>
              <w:rFonts w:eastAsiaTheme="minorEastAsia"/>
              <w:noProof/>
              <w:lang w:eastAsia="ro-RO"/>
            </w:rPr>
          </w:pPr>
          <w:hyperlink w:anchor="_Toc17898375" w:history="1">
            <w:r w:rsidR="00BD7ECD" w:rsidRPr="00421A99">
              <w:rPr>
                <w:rStyle w:val="Hyperlink"/>
                <w:rFonts w:ascii="Times New Roman" w:hAnsi="Times New Roman" w:cs="Times New Roman"/>
                <w:noProof/>
              </w:rPr>
              <w:t>6. Referințe</w:t>
            </w:r>
            <w:r w:rsidR="00BD7ECD">
              <w:rPr>
                <w:noProof/>
                <w:webHidden/>
              </w:rPr>
              <w:tab/>
            </w:r>
            <w:r w:rsidR="00BD7ECD">
              <w:rPr>
                <w:noProof/>
                <w:webHidden/>
              </w:rPr>
              <w:fldChar w:fldCharType="begin"/>
            </w:r>
            <w:r w:rsidR="00BD7ECD">
              <w:rPr>
                <w:noProof/>
                <w:webHidden/>
              </w:rPr>
              <w:instrText xml:space="preserve"> PAGEREF _Toc17898375 \h </w:instrText>
            </w:r>
            <w:r w:rsidR="00BD7ECD">
              <w:rPr>
                <w:noProof/>
                <w:webHidden/>
              </w:rPr>
            </w:r>
            <w:r w:rsidR="00BD7ECD">
              <w:rPr>
                <w:noProof/>
                <w:webHidden/>
              </w:rPr>
              <w:fldChar w:fldCharType="separate"/>
            </w:r>
            <w:r w:rsidR="001D2C8F">
              <w:rPr>
                <w:noProof/>
                <w:webHidden/>
              </w:rPr>
              <w:t>10</w:t>
            </w:r>
            <w:r w:rsidR="00BD7ECD">
              <w:rPr>
                <w:noProof/>
                <w:webHidden/>
              </w:rPr>
              <w:fldChar w:fldCharType="end"/>
            </w:r>
          </w:hyperlink>
        </w:p>
        <w:p w14:paraId="205E8655" w14:textId="28BE7EE4" w:rsidR="008E6169" w:rsidRDefault="008E6169">
          <w:r>
            <w:rPr>
              <w:b/>
              <w:bCs/>
              <w:noProof/>
            </w:rPr>
            <w:fldChar w:fldCharType="end"/>
          </w:r>
        </w:p>
      </w:sdtContent>
    </w:sdt>
    <w:p w14:paraId="0F44A094" w14:textId="4369295B" w:rsidR="00853209" w:rsidRPr="008657FA" w:rsidRDefault="0085056B" w:rsidP="008657FA">
      <w:pPr>
        <w:rPr>
          <w:rFonts w:ascii="Times New Roman" w:hAnsi="Times New Roman" w:cs="Times New Roman"/>
          <w:lang w:val="en-US"/>
        </w:rPr>
      </w:pPr>
      <w:r>
        <w:rPr>
          <w:rFonts w:ascii="Times New Roman" w:hAnsi="Times New Roman" w:cs="Times New Roman"/>
          <w:lang w:val="en-US"/>
        </w:rPr>
        <w:br w:type="page"/>
      </w:r>
    </w:p>
    <w:p w14:paraId="2B607601" w14:textId="77777777" w:rsidR="00A37A7A" w:rsidRDefault="00A37A7A" w:rsidP="00A20D49">
      <w:pPr>
        <w:pStyle w:val="TEXT"/>
      </w:pPr>
    </w:p>
    <w:p w14:paraId="2F304099" w14:textId="44E94AB4" w:rsidR="00A37A7A" w:rsidRDefault="00A37A7A" w:rsidP="00A20D49">
      <w:pPr>
        <w:pStyle w:val="TEXT"/>
      </w:pPr>
    </w:p>
    <w:p w14:paraId="44E3B694" w14:textId="77777777" w:rsidR="00A37A7A" w:rsidRDefault="00A37A7A">
      <w:pPr>
        <w:rPr>
          <w:rFonts w:ascii="Times New Roman" w:eastAsia="Arial" w:hAnsi="Times New Roman" w:cs="Times New Roman"/>
          <w:color w:val="000000"/>
          <w:sz w:val="24"/>
          <w:szCs w:val="24"/>
          <w:lang w:val="en-US"/>
        </w:rPr>
      </w:pPr>
      <w:r>
        <w:br w:type="page"/>
      </w:r>
    </w:p>
    <w:p w14:paraId="00531404" w14:textId="2D58EA82" w:rsidR="00A37A7A" w:rsidRPr="008657FA" w:rsidRDefault="00A37A7A" w:rsidP="008657FA">
      <w:pPr>
        <w:rPr>
          <w:rFonts w:ascii="Times New Roman" w:eastAsia="Arial" w:hAnsi="Times New Roman" w:cs="Times New Roman"/>
          <w:color w:val="000000"/>
          <w:sz w:val="24"/>
          <w:szCs w:val="24"/>
          <w:lang w:val="en-US"/>
        </w:rPr>
        <w:sectPr w:rsidR="00A37A7A" w:rsidRPr="008657FA" w:rsidSect="00C540F2">
          <w:footerReference w:type="default" r:id="rId10"/>
          <w:pgSz w:w="11906" w:h="16838"/>
          <w:pgMar w:top="1440" w:right="1440" w:bottom="1440" w:left="1440" w:header="708" w:footer="708" w:gutter="0"/>
          <w:pgNumType w:fmt="upperRoman" w:start="1"/>
          <w:cols w:space="708"/>
          <w:docGrid w:linePitch="360"/>
        </w:sectPr>
      </w:pPr>
    </w:p>
    <w:p w14:paraId="6B54C593" w14:textId="25C57B57" w:rsidR="00C05785" w:rsidRPr="009814B3" w:rsidRDefault="00C05785" w:rsidP="007D431B">
      <w:pPr>
        <w:pStyle w:val="Heading2"/>
        <w:rPr>
          <w:rFonts w:ascii="Times New Roman" w:hAnsi="Times New Roman" w:cs="Times New Roman"/>
          <w:lang w:val="ro-RO"/>
        </w:rPr>
      </w:pPr>
      <w:bookmarkStart w:id="0" w:name="_Toc17898370"/>
      <w:r w:rsidRPr="009814B3">
        <w:rPr>
          <w:rFonts w:ascii="Times New Roman" w:hAnsi="Times New Roman" w:cs="Times New Roman"/>
          <w:lang w:val="ro-RO"/>
        </w:rPr>
        <w:lastRenderedPageBreak/>
        <w:t>1. Introduc</w:t>
      </w:r>
      <w:r w:rsidR="00B1729D" w:rsidRPr="009814B3">
        <w:rPr>
          <w:rFonts w:ascii="Times New Roman" w:hAnsi="Times New Roman" w:cs="Times New Roman"/>
          <w:lang w:val="ro-RO"/>
        </w:rPr>
        <w:t>ere</w:t>
      </w:r>
      <w:bookmarkEnd w:id="0"/>
    </w:p>
    <w:p w14:paraId="2E2C77A3" w14:textId="77777777" w:rsidR="00C05785" w:rsidRPr="009814B3" w:rsidRDefault="00C05785" w:rsidP="00C05785">
      <w:pPr>
        <w:jc w:val="both"/>
        <w:rPr>
          <w:rFonts w:ascii="Times New Roman" w:hAnsi="Times New Roman" w:cs="Times New Roman"/>
          <w:b/>
          <w:sz w:val="24"/>
          <w:szCs w:val="24"/>
        </w:rPr>
      </w:pPr>
    </w:p>
    <w:p w14:paraId="6379EEF9" w14:textId="5FFA6C9B" w:rsidR="00D15588" w:rsidRDefault="00D15588" w:rsidP="00D15588">
      <w:pPr>
        <w:pStyle w:val="TEXT"/>
        <w:ind w:firstLine="708"/>
        <w:rPr>
          <w:lang w:val="ro-RO"/>
        </w:rPr>
      </w:pPr>
      <w:r>
        <w:rPr>
          <w:lang w:val="ro-RO"/>
        </w:rPr>
        <w:t xml:space="preserve">Pentru a putea înțelege mai bine problematica asociată extragerii de entități cu nume din texte, o serie de definiții sunt necesare. Astfel, dicționarul Merriam-Webster </w:t>
      </w:r>
      <w:r w:rsidRPr="009814B3">
        <w:rPr>
          <w:lang w:val="ro-RO"/>
        </w:rPr>
        <w:t>[1]</w:t>
      </w:r>
      <w:r>
        <w:rPr>
          <w:lang w:val="ro-RO"/>
        </w:rPr>
        <w:t xml:space="preserve"> definește un obiect ca fiind ”ceva material care poate fi perceput cu simțurile”. De asemenea, același dicționar definește o entitate drept ”ceva care exist</w:t>
      </w:r>
      <w:r w:rsidR="00943087">
        <w:rPr>
          <w:lang w:val="ro-RO"/>
        </w:rPr>
        <w:t>ă</w:t>
      </w:r>
      <w:r>
        <w:rPr>
          <w:lang w:val="ro-RO"/>
        </w:rPr>
        <w:t xml:space="preserve"> de sine stătător; ceva care este separat de alte lucruri; existența unui lucru în contrast cu atributele sale”. În acest context, entitățile cu nume sunt utilizate pentru a reprezenta obiecte din lumea reală (cum ar fi persoane, locații, organizații, produse, etc.) care pot fi identificate utilizând nume proprii.</w:t>
      </w:r>
    </w:p>
    <w:p w14:paraId="7BD17EA5" w14:textId="5762E18A" w:rsidR="008641FC" w:rsidRPr="008641FC" w:rsidRDefault="008641FC" w:rsidP="008641FC">
      <w:pPr>
        <w:pStyle w:val="TEXT"/>
        <w:ind w:firstLine="708"/>
      </w:pPr>
      <w:r>
        <w:rPr>
          <w:lang w:val="ro-RO"/>
        </w:rPr>
        <w:t>Pe baza acestor definiții devine clar faptul că o parte centrală în regăsirea entităților cu nume constă în identificarea numelor proprii în text, întrucât acestea sunt utilizate pentru persoane, organizații și locații. Cu toate acestea, o entitate poate fi introdusă în text și prin utilizarea unei expresii. De exemplu, având in vedere faptul că Dl. Klaus Iohannis este actualul președinte al României</w:t>
      </w:r>
      <w:r w:rsidR="00984C45">
        <w:rPr>
          <w:lang w:val="ro-RO"/>
        </w:rPr>
        <w:t xml:space="preserve"> (la momentul scrierii acestei teze), este evident pentru orice cititor uman că următoarele secvențe de cuvinte ”Klaus Iohannis” și ”președintele României” sunt echivalente și fac referință la aceeași entitate.</w:t>
      </w:r>
      <w:r w:rsidR="00094F0E">
        <w:rPr>
          <w:lang w:val="ro-RO"/>
        </w:rPr>
        <w:t xml:space="preserve"> Cu toate acestea pentru un algoritm de inteligență artificială nu este la fel de ușor să identifice cele două expresii ca fiind referitoare la </w:t>
      </w:r>
      <w:r w:rsidR="00320D82">
        <w:rPr>
          <w:lang w:val="ro-RO"/>
        </w:rPr>
        <w:t>aceeași</w:t>
      </w:r>
      <w:r w:rsidR="00094F0E">
        <w:rPr>
          <w:lang w:val="ro-RO"/>
        </w:rPr>
        <w:t xml:space="preserve"> entitate cu nume. Un cititor uman nu utilizează doar informație locală, prezentă în textul curent, ci utilizează și cunoștințe dobândite anterior despre subiectul respectiv.</w:t>
      </w:r>
    </w:p>
    <w:p w14:paraId="7AF67CF5" w14:textId="0C4F198C" w:rsidR="00C05785" w:rsidRPr="009814B3" w:rsidRDefault="00E124A9" w:rsidP="006232D5">
      <w:pPr>
        <w:pStyle w:val="TEXT"/>
        <w:ind w:firstLine="708"/>
        <w:rPr>
          <w:lang w:val="ro-RO"/>
        </w:rPr>
      </w:pPr>
      <w:r>
        <w:rPr>
          <w:lang w:val="ro-RO"/>
        </w:rPr>
        <w:t xml:space="preserve">Având in vedere definițiile de mai sus, în special cea referitoare la faptul că o entitate </w:t>
      </w:r>
      <w:r w:rsidR="00E4518A">
        <w:rPr>
          <w:lang w:val="ro-RO"/>
        </w:rPr>
        <w:t>se referă la ”existența unui lucru în contrast cu atributele sale”, este sugerat faptul că un algoritm nu trebuie să caute doar numele proprii și expresiile asociate, dar și posibile atribute care pot conduce la o entitate cu nume.</w:t>
      </w:r>
    </w:p>
    <w:p w14:paraId="6322DF73" w14:textId="39BEE2A3" w:rsidR="00C05785" w:rsidRPr="009814B3" w:rsidRDefault="00F32B2B" w:rsidP="006232D5">
      <w:pPr>
        <w:pStyle w:val="TEXT"/>
        <w:ind w:firstLine="708"/>
        <w:rPr>
          <w:lang w:val="ro-RO"/>
        </w:rPr>
      </w:pPr>
      <w:r>
        <w:rPr>
          <w:lang w:val="ro-RO"/>
        </w:rPr>
        <w:t>Identificarea entităților într-un text poate fi considerată doar un prim pas. În continuare, este necesară identificarea tipului entității. Acest proces este cunoscut sub denumirea de ”dezambiguizare”. Potrivit definiției date de dicționarul Merriam-Webster, dezambiguizarea este procesul care urmărește ”stabilirea unei interpretări unice</w:t>
      </w:r>
      <w:r w:rsidR="008D0658">
        <w:rPr>
          <w:lang w:val="ro-RO"/>
        </w:rPr>
        <w:t xml:space="preserve"> din punct de vedere</w:t>
      </w:r>
      <w:r>
        <w:rPr>
          <w:lang w:val="ro-RO"/>
        </w:rPr>
        <w:t xml:space="preserve"> semantic sau gramatical”</w:t>
      </w:r>
      <w:r w:rsidR="008D0658">
        <w:rPr>
          <w:lang w:val="ro-RO"/>
        </w:rPr>
        <w:t xml:space="preserve"> pentru a anumită entitate cu nume.</w:t>
      </w:r>
    </w:p>
    <w:p w14:paraId="625E81F0" w14:textId="7091D078" w:rsidR="008D0658" w:rsidRDefault="00FD5605" w:rsidP="006232D5">
      <w:pPr>
        <w:pStyle w:val="TEXT"/>
        <w:ind w:firstLine="708"/>
        <w:rPr>
          <w:lang w:val="ro-RO"/>
        </w:rPr>
      </w:pPr>
      <w:r>
        <w:rPr>
          <w:lang w:val="ro-RO"/>
        </w:rPr>
        <w:t xml:space="preserve">Scopul acestei teze este dezvoltarea unui sistem pentru </w:t>
      </w:r>
      <w:r w:rsidR="00A46AF0">
        <w:rPr>
          <w:lang w:val="ro-RO"/>
        </w:rPr>
        <w:t>recunoașterea</w:t>
      </w:r>
      <w:r>
        <w:rPr>
          <w:lang w:val="ro-RO"/>
        </w:rPr>
        <w:t xml:space="preserve"> entităților cu nume</w:t>
      </w:r>
      <w:r w:rsidR="005C0CEE">
        <w:rPr>
          <w:lang w:val="ro-RO"/>
        </w:rPr>
        <w:t xml:space="preserve"> (persoane, organizații, locații, timp)</w:t>
      </w:r>
      <w:r>
        <w:rPr>
          <w:lang w:val="ro-RO"/>
        </w:rPr>
        <w:t xml:space="preserve"> și extragerea relațiilor dintr</w:t>
      </w:r>
      <w:r w:rsidR="00A46AF0">
        <w:rPr>
          <w:lang w:val="ro-RO"/>
        </w:rPr>
        <w:t>e</w:t>
      </w:r>
      <w:r>
        <w:rPr>
          <w:lang w:val="ro-RO"/>
        </w:rPr>
        <w:t xml:space="preserve"> acestea, special construit pentru texte în limba română. În acest </w:t>
      </w:r>
      <w:r w:rsidR="00CE00E7">
        <w:rPr>
          <w:lang w:val="ro-RO"/>
        </w:rPr>
        <w:t>context, diferite tehnici de procesare primară a textului sunt prezentate în capitolul 2, urmate de metode pentru identificarea entităților cu nume în capitolul 3 și extragerea relațiilor în capitolul 4. Având în vedere faptul că una dintre resursele cheie utilizate este corpusul CoRoLa, în capitolul 5 sunt prezentate contribuțiile personale la acest proiect. Acestea sunt reprezentate de construirea unei forme de reprezentare distribuțională a cuvintelor bazată pe CoRoLa (capitolul 5.2) care permite codificarea textul</w:t>
      </w:r>
      <w:r w:rsidR="00943087">
        <w:rPr>
          <w:lang w:val="ro-RO"/>
        </w:rPr>
        <w:t>ui</w:t>
      </w:r>
      <w:r w:rsidR="00CE00E7">
        <w:rPr>
          <w:lang w:val="ro-RO"/>
        </w:rPr>
        <w:t xml:space="preserve"> la intrarea sistemului de recunoaștere a entităților. De asemenea, în capitolul 5.1 este prezentată </w:t>
      </w:r>
      <w:r w:rsidR="00CE00E7">
        <w:rPr>
          <w:lang w:val="ro-RO"/>
        </w:rPr>
        <w:lastRenderedPageBreak/>
        <w:t>platforma realizată pentru partea vorbită a corpusului CoRoLa care a fost utilizată pentru a interacționa cu acesta. În capitolul 6 este descris sistemul final care a fost implementat.</w:t>
      </w:r>
    </w:p>
    <w:p w14:paraId="647BBCD1" w14:textId="01D068B1" w:rsidR="00C05785" w:rsidRPr="009814B3" w:rsidRDefault="00F07114" w:rsidP="006232D5">
      <w:pPr>
        <w:pStyle w:val="TEXT"/>
        <w:ind w:firstLine="708"/>
        <w:rPr>
          <w:lang w:val="ro-RO"/>
        </w:rPr>
      </w:pPr>
      <w:r>
        <w:rPr>
          <w:lang w:val="ro-RO"/>
        </w:rPr>
        <w:t>Identificarea entităților combinată cu extragerea relațiilor formează baza oricărui sistem de extragere de informații. Scopul principal al unui asemenea sistem este organizarea informației textuale disponibile într-o manieră care să permită căutarea și realizarea de inferențe de către algoritm</w:t>
      </w:r>
      <w:r w:rsidR="008A6C7D">
        <w:rPr>
          <w:lang w:val="ro-RO"/>
        </w:rPr>
        <w:t>i</w:t>
      </w:r>
      <w:r>
        <w:rPr>
          <w:lang w:val="ro-RO"/>
        </w:rPr>
        <w:t>. Prezintă, astfel, o manieră de a construi date structurate din documente digitale nestructurate sau parțial structurate.</w:t>
      </w:r>
      <w:r w:rsidR="00C05785" w:rsidRPr="009814B3">
        <w:rPr>
          <w:lang w:val="ro-RO"/>
        </w:rPr>
        <w:t xml:space="preserve"> </w:t>
      </w:r>
    </w:p>
    <w:p w14:paraId="3D487E17" w14:textId="558C4474" w:rsidR="00F07114" w:rsidRDefault="00F07114" w:rsidP="006232D5">
      <w:pPr>
        <w:pStyle w:val="TEXT"/>
        <w:ind w:firstLine="708"/>
        <w:rPr>
          <w:lang w:val="ro-RO"/>
        </w:rPr>
      </w:pPr>
      <w:r>
        <w:rPr>
          <w:lang w:val="ro-RO"/>
        </w:rPr>
        <w:t xml:space="preserve">Ca exemplu pot fi considerate documente legale sau comerciale, cum ar fi contracte de vânzare cumpărare, moșteniri, înregistrări de companii. O posibilă problemă este dată de încercarea de identificare a proprietarilor unei clădiri sau a proprietăților deținute de o persoană. Mai mult, această informație poate fi extinsă cu lista proprietăților la care o persoană este îndreptățită, într-un fel sau altul, prin intermediul companiilor pe care le deține. Acest gen de interogări avansate nu pot fi realizate direct pe textul neprocesat. În schimb aceste interogări pot fi rezolvate cu </w:t>
      </w:r>
      <w:r w:rsidR="00A46AF0">
        <w:rPr>
          <w:lang w:val="ro-RO"/>
        </w:rPr>
        <w:t>ușurință</w:t>
      </w:r>
      <w:r>
        <w:rPr>
          <w:lang w:val="ro-RO"/>
        </w:rPr>
        <w:t xml:space="preserve"> pe date structurate corespunzător, cum este cazul reprezentărilor sub formă de graf (cu noduri și relații).</w:t>
      </w:r>
    </w:p>
    <w:p w14:paraId="38837355" w14:textId="4D7EAE1A" w:rsidR="00C05785" w:rsidRPr="009814B3" w:rsidRDefault="00100991" w:rsidP="006232D5">
      <w:pPr>
        <w:pStyle w:val="TEXT"/>
        <w:ind w:firstLine="708"/>
        <w:rPr>
          <w:lang w:val="ro-RO"/>
        </w:rPr>
      </w:pPr>
      <w:r>
        <w:rPr>
          <w:lang w:val="ro-RO"/>
        </w:rPr>
        <w:t xml:space="preserve">Un sistem de extragere de informații va </w:t>
      </w:r>
      <w:r w:rsidR="00A46AF0">
        <w:rPr>
          <w:lang w:val="ro-RO"/>
        </w:rPr>
        <w:t>începe</w:t>
      </w:r>
      <w:r>
        <w:rPr>
          <w:lang w:val="ro-RO"/>
        </w:rPr>
        <w:t xml:space="preserve"> prin extragerea entităților cu nume și a relațiilor dintre acestea din fiecare document, construind </w:t>
      </w:r>
      <w:r w:rsidR="002E3440">
        <w:rPr>
          <w:lang w:val="ro-RO"/>
        </w:rPr>
        <w:t xml:space="preserve">câte </w:t>
      </w:r>
      <w:r>
        <w:rPr>
          <w:lang w:val="ro-RO"/>
        </w:rPr>
        <w:t xml:space="preserve">un graf asociat </w:t>
      </w:r>
      <w:r w:rsidR="002E3440">
        <w:rPr>
          <w:lang w:val="ro-RO"/>
        </w:rPr>
        <w:t xml:space="preserve">fiecărui </w:t>
      </w:r>
      <w:r>
        <w:rPr>
          <w:lang w:val="ro-RO"/>
        </w:rPr>
        <w:t>document</w:t>
      </w:r>
      <w:r w:rsidR="000E5A10">
        <w:rPr>
          <w:lang w:val="ro-RO"/>
        </w:rPr>
        <w:t xml:space="preserve"> în parte</w:t>
      </w:r>
      <w:r>
        <w:rPr>
          <w:lang w:val="ro-RO"/>
        </w:rPr>
        <w:t>. Ulterior, toate documentele sunt unificate într-o bază de date care poate fi interogată prin expresii avansate similare celor din exemplul anterior.</w:t>
      </w:r>
      <w:r w:rsidR="00BA464A">
        <w:rPr>
          <w:lang w:val="ro-RO"/>
        </w:rPr>
        <w:t xml:space="preserve"> Desigur, pentru unificarea mai multor grafuri asociate documentelor, un pas adițional este necesar, constând în dezambiguizarea entităților între documente.</w:t>
      </w:r>
    </w:p>
    <w:p w14:paraId="77C5CE29" w14:textId="0A7593FA" w:rsidR="00C05785" w:rsidRPr="009814B3" w:rsidRDefault="00BA464A" w:rsidP="00651182">
      <w:pPr>
        <w:pStyle w:val="TEXT"/>
        <w:ind w:firstLine="708"/>
        <w:rPr>
          <w:lang w:val="ro-RO"/>
        </w:rPr>
      </w:pPr>
      <w:r>
        <w:rPr>
          <w:lang w:val="ro-RO"/>
        </w:rPr>
        <w:t xml:space="preserve">O altă aplicabilitate a extragerii de entități se regăsește </w:t>
      </w:r>
      <w:r w:rsidR="00D70EDB">
        <w:rPr>
          <w:lang w:val="ro-RO"/>
        </w:rPr>
        <w:t>î</w:t>
      </w:r>
      <w:r>
        <w:rPr>
          <w:lang w:val="ro-RO"/>
        </w:rPr>
        <w:t xml:space="preserve">n domeniul rezumării automate a textelor și identificării de cuvinte cheie. Fiecare entitate cu nume prezentă în text poate deveni un cuvânt cheie asociat documentului. În plus, parcurgând </w:t>
      </w:r>
      <w:r w:rsidR="00CF1275">
        <w:rPr>
          <w:lang w:val="ro-RO"/>
        </w:rPr>
        <w:t>graful generat și generând mici fraze asociate relațiilor, devine posibilă construirea unui rezumat a</w:t>
      </w:r>
      <w:r w:rsidR="00651182">
        <w:rPr>
          <w:lang w:val="ro-RO"/>
        </w:rPr>
        <w:t>l</w:t>
      </w:r>
      <w:r w:rsidR="00CF1275">
        <w:rPr>
          <w:lang w:val="ro-RO"/>
        </w:rPr>
        <w:t xml:space="preserve"> documentului bazat pe entitățile cu nume. Desigur, algoritmii de </w:t>
      </w:r>
      <w:r w:rsidR="00902921">
        <w:rPr>
          <w:lang w:val="ro-RO"/>
        </w:rPr>
        <w:t>sumarizare</w:t>
      </w:r>
      <w:r w:rsidR="00CF1275">
        <w:rPr>
          <w:lang w:val="ro-RO"/>
        </w:rPr>
        <w:t xml:space="preserve"> actuali sunt mai complecși, dar entitățile cu nume continuă să joace un rol cheie </w:t>
      </w:r>
      <w:r w:rsidR="00CF1275" w:rsidRPr="009814B3">
        <w:rPr>
          <w:lang w:val="ro-RO"/>
        </w:rPr>
        <w:t>[22],[23]</w:t>
      </w:r>
      <w:r w:rsidR="00CF1275">
        <w:rPr>
          <w:lang w:val="ro-RO"/>
        </w:rPr>
        <w:t xml:space="preserve">. </w:t>
      </w:r>
    </w:p>
    <w:p w14:paraId="7A82E8E3" w14:textId="77777777" w:rsidR="00C05785" w:rsidRPr="009814B3" w:rsidRDefault="00C05785" w:rsidP="00C05785">
      <w:pPr>
        <w:jc w:val="both"/>
        <w:rPr>
          <w:rFonts w:ascii="Times New Roman" w:hAnsi="Times New Roman" w:cs="Times New Roman"/>
        </w:rPr>
      </w:pPr>
    </w:p>
    <w:p w14:paraId="0B2D3F2F" w14:textId="1D6ABDAC" w:rsidR="00C05785" w:rsidRPr="009814B3" w:rsidRDefault="00C05785" w:rsidP="00C05785">
      <w:pPr>
        <w:pStyle w:val="Heading2"/>
        <w:rPr>
          <w:rFonts w:ascii="Times New Roman" w:hAnsi="Times New Roman" w:cs="Times New Roman"/>
          <w:lang w:val="ro-RO"/>
        </w:rPr>
      </w:pPr>
      <w:bookmarkStart w:id="1" w:name="_Toc17898371"/>
      <w:r w:rsidRPr="009814B3">
        <w:rPr>
          <w:rFonts w:ascii="Times New Roman" w:hAnsi="Times New Roman" w:cs="Times New Roman"/>
          <w:lang w:val="ro-RO"/>
        </w:rPr>
        <w:t xml:space="preserve">2. </w:t>
      </w:r>
      <w:r w:rsidR="000D3793">
        <w:rPr>
          <w:rFonts w:ascii="Times New Roman" w:hAnsi="Times New Roman" w:cs="Times New Roman"/>
          <w:lang w:val="ro-RO"/>
        </w:rPr>
        <w:t>Procesarea primară a documentelor</w:t>
      </w:r>
      <w:bookmarkEnd w:id="1"/>
    </w:p>
    <w:p w14:paraId="01CDB6F8" w14:textId="77777777" w:rsidR="006E1B51" w:rsidRPr="009814B3" w:rsidRDefault="006E1B51" w:rsidP="006E1B51"/>
    <w:p w14:paraId="0DE1AC54" w14:textId="69303CD8" w:rsidR="00F26D88" w:rsidRDefault="00F26D88" w:rsidP="006E1B51">
      <w:pPr>
        <w:pStyle w:val="TEXT"/>
        <w:ind w:firstLine="708"/>
        <w:rPr>
          <w:lang w:val="ro-RO"/>
        </w:rPr>
      </w:pPr>
      <w:r>
        <w:rPr>
          <w:lang w:val="ro-RO"/>
        </w:rPr>
        <w:t>Î</w:t>
      </w:r>
      <w:r w:rsidR="006E1B51" w:rsidRPr="009814B3">
        <w:rPr>
          <w:lang w:val="ro-RO"/>
        </w:rPr>
        <w:t xml:space="preserve">n </w:t>
      </w:r>
      <w:r>
        <w:rPr>
          <w:lang w:val="ro-RO"/>
        </w:rPr>
        <w:t>acest capitol sunt prezentate diferite operații primare efectuate asupra textelor în vederea îmbogățirii acestora înaintea unor analize mai ava</w:t>
      </w:r>
      <w:r w:rsidR="003B5258">
        <w:rPr>
          <w:lang w:val="ro-RO"/>
        </w:rPr>
        <w:t>n</w:t>
      </w:r>
      <w:r>
        <w:rPr>
          <w:lang w:val="ro-RO"/>
        </w:rPr>
        <w:t>sate, cum ar fi recunoașterea de entități. Aceste operații includ: segmentare, stemizare, lematizare, adnotare cu părți de vorbire.</w:t>
      </w:r>
    </w:p>
    <w:p w14:paraId="18AE37C1" w14:textId="32CADC8F" w:rsidR="006E1B51" w:rsidRPr="009814B3" w:rsidRDefault="00671798" w:rsidP="006E1B51">
      <w:pPr>
        <w:pStyle w:val="TEXT"/>
        <w:ind w:firstLine="708"/>
        <w:rPr>
          <w:lang w:val="ro-RO"/>
        </w:rPr>
      </w:pPr>
      <w:r>
        <w:rPr>
          <w:lang w:val="ro-RO"/>
        </w:rPr>
        <w:t xml:space="preserve">Uneltele </w:t>
      </w:r>
      <w:r w:rsidR="002D6D94">
        <w:rPr>
          <w:lang w:val="ro-RO"/>
        </w:rPr>
        <w:t xml:space="preserve">pentru procesarea limbajului natural necesită diferite nivele de </w:t>
      </w:r>
      <w:r w:rsidR="002D6D94" w:rsidRPr="002D6D94">
        <w:rPr>
          <w:b/>
          <w:lang w:val="ro-RO"/>
        </w:rPr>
        <w:t>segmentare</w:t>
      </w:r>
      <w:r w:rsidR="002D6D94">
        <w:rPr>
          <w:lang w:val="ro-RO"/>
        </w:rPr>
        <w:t xml:space="preserve"> a documentelor. Acesta este procesul prin care un text de dimensiuni mari este împărțit în părți de dimensiuni mai mici, utilizabile pentru scopul aplicației.</w:t>
      </w:r>
    </w:p>
    <w:p w14:paraId="5DD25691" w14:textId="77777777" w:rsidR="00F26D88" w:rsidRDefault="00F26D88" w:rsidP="007D431B">
      <w:pPr>
        <w:pStyle w:val="TEXT"/>
        <w:rPr>
          <w:lang w:val="ro-RO"/>
        </w:rPr>
      </w:pPr>
    </w:p>
    <w:p w14:paraId="43845855" w14:textId="2F197189" w:rsidR="00C05785" w:rsidRPr="009814B3" w:rsidRDefault="002D6D94" w:rsidP="002D6D94">
      <w:pPr>
        <w:pStyle w:val="TEXT"/>
        <w:ind w:firstLine="708"/>
        <w:rPr>
          <w:lang w:val="ro-RO"/>
        </w:rPr>
      </w:pPr>
      <w:r>
        <w:rPr>
          <w:lang w:val="ro-RO"/>
        </w:rPr>
        <w:lastRenderedPageBreak/>
        <w:t>În funcție de dimensiunea segmentelor, cele mai utilizabile segmentări sunt: la nivel de paragraf, la nivel de frază, la nivel de ”</w:t>
      </w:r>
      <w:proofErr w:type="spellStart"/>
      <w:r>
        <w:rPr>
          <w:lang w:val="ro-RO"/>
        </w:rPr>
        <w:t>token</w:t>
      </w:r>
      <w:proofErr w:type="spellEnd"/>
      <w:r>
        <w:rPr>
          <w:lang w:val="ro-RO"/>
        </w:rPr>
        <w:t>”. Documente mai complexe, cum ar fi romanele, pot fi segmentate și la nivel de capitol.</w:t>
      </w:r>
    </w:p>
    <w:p w14:paraId="473D9516" w14:textId="64DCEDEE" w:rsidR="00C05785" w:rsidRPr="009814B3" w:rsidRDefault="002D6D94" w:rsidP="007D431B">
      <w:pPr>
        <w:pStyle w:val="TEXT"/>
        <w:rPr>
          <w:lang w:val="ro-RO"/>
        </w:rPr>
      </w:pPr>
      <w:r>
        <w:rPr>
          <w:lang w:val="ro-RO"/>
        </w:rPr>
        <w:tab/>
        <w:t>Segmentarea la nivel de ”</w:t>
      </w:r>
      <w:proofErr w:type="spellStart"/>
      <w:r>
        <w:rPr>
          <w:lang w:val="ro-RO"/>
        </w:rPr>
        <w:t>token</w:t>
      </w:r>
      <w:proofErr w:type="spellEnd"/>
      <w:r>
        <w:rPr>
          <w:lang w:val="ro-RO"/>
        </w:rPr>
        <w:t xml:space="preserve">” reprezintă cel mai de jos nivel util pentru aplicațiile de recunoaștere de entități. Un </w:t>
      </w:r>
      <w:proofErr w:type="spellStart"/>
      <w:r>
        <w:rPr>
          <w:lang w:val="ro-RO"/>
        </w:rPr>
        <w:t>token</w:t>
      </w:r>
      <w:proofErr w:type="spellEnd"/>
      <w:r>
        <w:rPr>
          <w:lang w:val="ro-RO"/>
        </w:rPr>
        <w:t xml:space="preserve"> este în general asociat unui cuvânt. Cu toate acestea sunt situații în care </w:t>
      </w:r>
      <w:proofErr w:type="spellStart"/>
      <w:r>
        <w:rPr>
          <w:lang w:val="ro-RO"/>
        </w:rPr>
        <w:t>tokenul</w:t>
      </w:r>
      <w:proofErr w:type="spellEnd"/>
      <w:r>
        <w:rPr>
          <w:lang w:val="ro-RO"/>
        </w:rPr>
        <w:t xml:space="preserve"> este o grupare de mai multe cuvinte. Din punctul de vedere al aplicației un </w:t>
      </w:r>
      <w:proofErr w:type="spellStart"/>
      <w:r>
        <w:rPr>
          <w:lang w:val="ro-RO"/>
        </w:rPr>
        <w:t>token</w:t>
      </w:r>
      <w:proofErr w:type="spellEnd"/>
      <w:r>
        <w:rPr>
          <w:lang w:val="ro-RO"/>
        </w:rPr>
        <w:t xml:space="preserve"> este un element indivizibil al documentului, care </w:t>
      </w:r>
      <w:r w:rsidR="00031BEF">
        <w:rPr>
          <w:lang w:val="ro-RO"/>
        </w:rPr>
        <w:t xml:space="preserve">va fi utilizat ca atare, fără </w:t>
      </w:r>
      <w:r w:rsidR="002F5593">
        <w:rPr>
          <w:lang w:val="ro-RO"/>
        </w:rPr>
        <w:t>alte operațiuni de segmentare ulterioare.</w:t>
      </w:r>
    </w:p>
    <w:p w14:paraId="208D4F86" w14:textId="21CC49EE" w:rsidR="00C05785" w:rsidRPr="009814B3" w:rsidRDefault="002F5593" w:rsidP="007D431B">
      <w:pPr>
        <w:pStyle w:val="TEXT"/>
        <w:rPr>
          <w:lang w:val="ro-RO"/>
        </w:rPr>
      </w:pPr>
      <w:r>
        <w:rPr>
          <w:lang w:val="ro-RO"/>
        </w:rPr>
        <w:tab/>
        <w:t>O problemă cu un impact direct asupra algoritmilor de detecție de entități este reprezentată de prezența abrevierilor. De exemplu, același partid politic românesc poate fi abreviat ”PNL” sau ”P.N.L.”. Evident, pentru a detecta cu succes entitatea reprezentată în acest exemplu, operațiunea de segmentare ar trebui sa producă un singur element, indiferent de forma prezentă în text.</w:t>
      </w:r>
    </w:p>
    <w:p w14:paraId="2B1BF2DD" w14:textId="3A3D4712" w:rsidR="00DD5ADE" w:rsidRPr="00CF61B7" w:rsidRDefault="00DD5ADE" w:rsidP="00284A97">
      <w:pPr>
        <w:pStyle w:val="TEXT"/>
      </w:pPr>
      <w:r>
        <w:rPr>
          <w:lang w:val="ro-RO"/>
        </w:rPr>
        <w:tab/>
      </w:r>
      <w:proofErr w:type="spellStart"/>
      <w:r w:rsidRPr="00DD5ADE">
        <w:rPr>
          <w:b/>
          <w:lang w:val="ro-RO"/>
        </w:rPr>
        <w:t>Stemizarea</w:t>
      </w:r>
      <w:proofErr w:type="spellEnd"/>
      <w:r>
        <w:rPr>
          <w:lang w:val="ro-RO"/>
        </w:rPr>
        <w:t xml:space="preserve"> reprezintă procesul prin care se obține rădăcina asociată unui cuvânt. Motivul principal pentru utilizarea acestei tehnici este dorința de grupare a cuvintelor având aceeași rădăcină, indiferent de forma prezentă în text. În general rădăcinile nu sunt cuvinte propriu-zise ci mai degrabă părți de cuvinte.</w:t>
      </w:r>
    </w:p>
    <w:p w14:paraId="4296D905" w14:textId="0688B90C" w:rsidR="00C05785" w:rsidRPr="009814B3" w:rsidRDefault="00CF61B7" w:rsidP="00284A97">
      <w:pPr>
        <w:pStyle w:val="TEXT"/>
        <w:rPr>
          <w:lang w:val="ro-RO"/>
        </w:rPr>
      </w:pPr>
      <w:r>
        <w:rPr>
          <w:lang w:val="ro-RO"/>
        </w:rPr>
        <w:tab/>
        <w:t>Un proces similar este</w:t>
      </w:r>
      <w:r w:rsidR="00C54130">
        <w:rPr>
          <w:lang w:val="ro-RO"/>
        </w:rPr>
        <w:t xml:space="preserve"> </w:t>
      </w:r>
      <w:r w:rsidR="00C54130" w:rsidRPr="00C54130">
        <w:rPr>
          <w:b/>
          <w:lang w:val="ro-RO"/>
        </w:rPr>
        <w:t>lematizarea</w:t>
      </w:r>
      <w:r w:rsidR="00C54130">
        <w:rPr>
          <w:lang w:val="ro-RO"/>
        </w:rPr>
        <w:t xml:space="preserve">. Acesta presupune utilizarea „lemei” unui cuvânt în același scop de a grupa cuvintele indiferent de forma în care acestea apar în document </w:t>
      </w:r>
      <w:r w:rsidR="00C54130" w:rsidRPr="009814B3">
        <w:rPr>
          <w:lang w:val="ro-RO"/>
        </w:rPr>
        <w:t>[11]</w:t>
      </w:r>
      <w:r w:rsidR="00C54130">
        <w:rPr>
          <w:lang w:val="ro-RO"/>
        </w:rPr>
        <w:t>. ”</w:t>
      </w:r>
      <w:proofErr w:type="spellStart"/>
      <w:r w:rsidR="00C54130">
        <w:rPr>
          <w:lang w:val="ro-RO"/>
        </w:rPr>
        <w:t>Lemma</w:t>
      </w:r>
      <w:proofErr w:type="spellEnd"/>
      <w:r w:rsidR="00C54130">
        <w:rPr>
          <w:lang w:val="ro-RO"/>
        </w:rPr>
        <w:t>” unui cuvânt mai este cunoscută și sub denumirea de formă de dicționar a acestuia. În vederea detectării corecte a lemei unui cuvânt este necesară înțelegerea semnificației cuvântului în contextul în care apare.</w:t>
      </w:r>
    </w:p>
    <w:p w14:paraId="7739682C" w14:textId="533E94AD" w:rsidR="00C05785" w:rsidRPr="009814B3" w:rsidRDefault="00C54130" w:rsidP="00284A97">
      <w:pPr>
        <w:pStyle w:val="TEXT"/>
        <w:rPr>
          <w:lang w:val="ro-RO"/>
        </w:rPr>
      </w:pPr>
      <w:r>
        <w:rPr>
          <w:lang w:val="ro-RO"/>
        </w:rPr>
        <w:tab/>
        <w:t xml:space="preserve">Adnotarea cu </w:t>
      </w:r>
      <w:r w:rsidRPr="00D364C1">
        <w:rPr>
          <w:b/>
          <w:lang w:val="ro-RO"/>
        </w:rPr>
        <w:t>părți de vorbire</w:t>
      </w:r>
      <w:r>
        <w:rPr>
          <w:lang w:val="ro-RO"/>
        </w:rPr>
        <w:t xml:space="preserve"> </w:t>
      </w:r>
      <w:r w:rsidRPr="009814B3">
        <w:rPr>
          <w:lang w:val="ro-RO"/>
        </w:rPr>
        <w:t>[11]</w:t>
      </w:r>
      <w:r>
        <w:rPr>
          <w:lang w:val="ro-RO"/>
        </w:rPr>
        <w:t xml:space="preserve"> presupune asocierea de etichete </w:t>
      </w:r>
      <w:proofErr w:type="spellStart"/>
      <w:r>
        <w:rPr>
          <w:lang w:val="ro-RO"/>
        </w:rPr>
        <w:t>morfo</w:t>
      </w:r>
      <w:proofErr w:type="spellEnd"/>
      <w:r>
        <w:rPr>
          <w:lang w:val="ro-RO"/>
        </w:rPr>
        <w:t xml:space="preserve">-lexicale fiecărui </w:t>
      </w:r>
      <w:proofErr w:type="spellStart"/>
      <w:r>
        <w:rPr>
          <w:lang w:val="ro-RO"/>
        </w:rPr>
        <w:t>token</w:t>
      </w:r>
      <w:proofErr w:type="spellEnd"/>
      <w:r>
        <w:rPr>
          <w:lang w:val="ro-RO"/>
        </w:rPr>
        <w:t xml:space="preserve">. Astfel de adnotări sunt extrem de utile în antrenarea unui sistem pentru extragerea entităților cu nume. </w:t>
      </w:r>
    </w:p>
    <w:p w14:paraId="73B6EF66" w14:textId="2EAC7CBD" w:rsidR="00C05785" w:rsidRPr="009814B3" w:rsidRDefault="006C51D1" w:rsidP="00284A97">
      <w:pPr>
        <w:pStyle w:val="TEXT"/>
        <w:rPr>
          <w:lang w:val="ro-RO"/>
        </w:rPr>
      </w:pPr>
      <w:r>
        <w:rPr>
          <w:lang w:val="ro-RO"/>
        </w:rPr>
        <w:tab/>
        <w:t xml:space="preserve">Construirea unui sistem în vederea adnotării cu părți de vorbire este asemănătoare cu construirea unui sistem pentru extragerea de entități. Astfel, nu este suficientă prezența unei liste cu </w:t>
      </w:r>
      <w:r w:rsidR="003404DF">
        <w:rPr>
          <w:lang w:val="ro-RO"/>
        </w:rPr>
        <w:t>p</w:t>
      </w:r>
      <w:r w:rsidR="005F4976">
        <w:rPr>
          <w:lang w:val="ro-RO"/>
        </w:rPr>
        <w:t>ă</w:t>
      </w:r>
      <w:r w:rsidR="003404DF">
        <w:rPr>
          <w:lang w:val="ro-RO"/>
        </w:rPr>
        <w:t>rțile</w:t>
      </w:r>
      <w:r>
        <w:rPr>
          <w:lang w:val="ro-RO"/>
        </w:rPr>
        <w:t xml:space="preserve"> de vorbire posibile asociate unui cuvânt deoarece detecția propriu-zisă este dependentă de contextul în care apare cuvântul respectiv.</w:t>
      </w:r>
    </w:p>
    <w:p w14:paraId="4C0B0A3D" w14:textId="1E349617" w:rsidR="00C05785" w:rsidRPr="009814B3" w:rsidRDefault="000063B5" w:rsidP="009A201C">
      <w:pPr>
        <w:pStyle w:val="TEXT"/>
        <w:ind w:firstLine="708"/>
        <w:rPr>
          <w:lang w:val="ro-RO"/>
        </w:rPr>
      </w:pPr>
      <w:r>
        <w:rPr>
          <w:lang w:val="ro-RO"/>
        </w:rPr>
        <w:t xml:space="preserve">Din punct de vedere istoric, una dintre primele tentative pentru </w:t>
      </w:r>
      <w:r w:rsidR="003C3490">
        <w:rPr>
          <w:lang w:val="ro-RO"/>
        </w:rPr>
        <w:t>adnotarea cu părți de vorbire este reprezentată de scrierea manuală a unui set de reguli de adnotare. Un exemplu de astfel de sistem este prezentat în</w:t>
      </w:r>
      <w:r w:rsidR="003C3490" w:rsidRPr="009814B3">
        <w:rPr>
          <w:lang w:val="ro-RO"/>
        </w:rPr>
        <w:t xml:space="preserve"> [37]</w:t>
      </w:r>
      <w:r w:rsidR="003C3490">
        <w:rPr>
          <w:lang w:val="ro-RO"/>
        </w:rPr>
        <w:t>.</w:t>
      </w:r>
    </w:p>
    <w:p w14:paraId="5E9490DD" w14:textId="4A065CBE" w:rsidR="00C05785" w:rsidRPr="009814B3" w:rsidRDefault="00CE3C16" w:rsidP="009A201C">
      <w:pPr>
        <w:pStyle w:val="TEXT"/>
        <w:ind w:firstLine="708"/>
        <w:rPr>
          <w:lang w:val="ro-RO"/>
        </w:rPr>
      </w:pPr>
      <w:r>
        <w:rPr>
          <w:lang w:val="ro-RO"/>
        </w:rPr>
        <w:t xml:space="preserve">Abordări mai recente folosesc proprietăți statistice extrase din documente adnotate manual. Aceste metode utilizează ulterior modele Markov (HMM) pentru decizia asupra etichetei asociate. Un astfel de sistem este descris in </w:t>
      </w:r>
      <w:r w:rsidRPr="009814B3">
        <w:rPr>
          <w:lang w:val="ro-RO"/>
        </w:rPr>
        <w:t>[88]</w:t>
      </w:r>
      <w:r>
        <w:rPr>
          <w:lang w:val="ro-RO"/>
        </w:rPr>
        <w:t>.</w:t>
      </w:r>
    </w:p>
    <w:p w14:paraId="04864BCD" w14:textId="7120C89A" w:rsidR="00C05785" w:rsidRPr="009814B3" w:rsidRDefault="00C05785" w:rsidP="009A201C">
      <w:pPr>
        <w:pStyle w:val="TEXT"/>
        <w:ind w:firstLine="708"/>
        <w:rPr>
          <w:lang w:val="ro-RO"/>
        </w:rPr>
      </w:pPr>
    </w:p>
    <w:p w14:paraId="2F169EF6" w14:textId="73C6E95E" w:rsidR="00C05785" w:rsidRDefault="00CE3C16" w:rsidP="00EE7B5A">
      <w:pPr>
        <w:pStyle w:val="TEXT"/>
        <w:ind w:firstLine="708"/>
        <w:rPr>
          <w:lang w:val="ro-RO"/>
        </w:rPr>
      </w:pPr>
      <w:r>
        <w:rPr>
          <w:lang w:val="ro-RO"/>
        </w:rPr>
        <w:lastRenderedPageBreak/>
        <w:t>Adnotatoarele actuale utilizează în general rețele neuronale artificiale pentru a construi automat un model de limbă care va fi apoi utilizat</w:t>
      </w:r>
      <w:r w:rsidR="00EE7B5A">
        <w:rPr>
          <w:lang w:val="ro-RO"/>
        </w:rPr>
        <w:t xml:space="preserve"> pentru adnotare</w:t>
      </w:r>
      <w:r>
        <w:rPr>
          <w:lang w:val="ro-RO"/>
        </w:rPr>
        <w:t>. Un astfel de sistem este prezentat în</w:t>
      </w:r>
      <w:r w:rsidRPr="009814B3">
        <w:rPr>
          <w:lang w:val="ro-RO"/>
        </w:rPr>
        <w:t xml:space="preserve"> [89].</w:t>
      </w:r>
    </w:p>
    <w:p w14:paraId="30F3B74E" w14:textId="29923EC9" w:rsidR="00FE5603" w:rsidRPr="009814B3" w:rsidRDefault="00FE5603" w:rsidP="00EE7B5A">
      <w:pPr>
        <w:pStyle w:val="TEXT"/>
        <w:ind w:firstLine="708"/>
        <w:rPr>
          <w:lang w:val="ro-RO"/>
        </w:rPr>
      </w:pPr>
      <w:r>
        <w:rPr>
          <w:lang w:val="ro-RO"/>
        </w:rPr>
        <w:t>Un sistem pentru etichetarea cu părți de vorbire pentru limba română, utilizând o abordare hibridă, format dintr-un model statistic combinat cu un set de reguli, este descris în</w:t>
      </w:r>
      <w:r w:rsidRPr="009814B3">
        <w:rPr>
          <w:lang w:val="ro-RO"/>
        </w:rPr>
        <w:t xml:space="preserve"> [36].</w:t>
      </w:r>
      <w:r>
        <w:rPr>
          <w:lang w:val="ro-RO"/>
        </w:rPr>
        <w:t xml:space="preserve"> Sistemul utilizează și un dicționar de părți de vorbire cu diferitele etichete care pot fi asociate unui cuvânt. Acest aspect ajută la reducerea complexității găsirii etichetei corecte.</w:t>
      </w:r>
    </w:p>
    <w:p w14:paraId="0206410B" w14:textId="7335CD3C" w:rsidR="00397E03" w:rsidRDefault="00397E03" w:rsidP="009A201C">
      <w:pPr>
        <w:pStyle w:val="TEXT"/>
        <w:ind w:firstLine="708"/>
        <w:rPr>
          <w:lang w:val="ro-RO"/>
        </w:rPr>
      </w:pPr>
      <w:r>
        <w:rPr>
          <w:lang w:val="ro-RO"/>
        </w:rPr>
        <w:t>Serviciul TTL</w:t>
      </w:r>
      <w:r w:rsidR="00920910" w:rsidRPr="009814B3">
        <w:rPr>
          <w:lang w:val="ro-RO"/>
        </w:rPr>
        <w:t xml:space="preserve"> [56] </w:t>
      </w:r>
      <w:r>
        <w:rPr>
          <w:lang w:val="ro-RO"/>
        </w:rPr>
        <w:t xml:space="preserve">oferă un sistem de adnotare cu părți de vorbire utilizând etichete MSD. Acestea pot fi ulterior convertite într-un set simplificat de etichete numit CTAG. Mai multe informații despre aceste seturi de etichete și despre serviciul TTL sunt disponibile în </w:t>
      </w:r>
      <w:r w:rsidRPr="009814B3">
        <w:rPr>
          <w:lang w:val="ro-RO"/>
        </w:rPr>
        <w:t>[85],[86]</w:t>
      </w:r>
      <w:r>
        <w:rPr>
          <w:lang w:val="ro-RO"/>
        </w:rPr>
        <w:t>.</w:t>
      </w:r>
    </w:p>
    <w:p w14:paraId="5234AC3C" w14:textId="0027C385" w:rsidR="00397E03" w:rsidRDefault="00610DCC" w:rsidP="00B237BE">
      <w:pPr>
        <w:pStyle w:val="TEXT"/>
        <w:rPr>
          <w:lang w:val="ro-RO"/>
        </w:rPr>
      </w:pPr>
      <w:r>
        <w:rPr>
          <w:lang w:val="ro-RO"/>
        </w:rPr>
        <w:tab/>
        <w:t>Limba română scrisă utilizează 31 de caractere distincte</w:t>
      </w:r>
      <w:r w:rsidR="00381458">
        <w:rPr>
          <w:lang w:val="ro-RO"/>
        </w:rPr>
        <w:t xml:space="preserve">, litere mici, </w:t>
      </w:r>
      <w:r>
        <w:rPr>
          <w:lang w:val="ro-RO"/>
        </w:rPr>
        <w:t xml:space="preserve">și 31 de caractere corespunzătoare </w:t>
      </w:r>
      <w:r w:rsidR="00381458">
        <w:rPr>
          <w:lang w:val="ro-RO"/>
        </w:rPr>
        <w:t>majuscule</w:t>
      </w:r>
      <w:r>
        <w:rPr>
          <w:lang w:val="ro-RO"/>
        </w:rPr>
        <w:t xml:space="preserve">. Acestea conțin </w:t>
      </w:r>
      <w:r w:rsidR="00E4096E">
        <w:rPr>
          <w:lang w:val="ro-RO"/>
        </w:rPr>
        <w:t>26 de caractere latine (cunoscute drept caractere ASCII) și 5 caractere adiționale cu diacritice.</w:t>
      </w:r>
    </w:p>
    <w:p w14:paraId="62014943" w14:textId="3B640F0A" w:rsidR="00CA13CD" w:rsidRPr="009814B3" w:rsidRDefault="00E4096E" w:rsidP="00B237BE">
      <w:pPr>
        <w:pStyle w:val="TEXT"/>
        <w:rPr>
          <w:lang w:val="ro-RO"/>
        </w:rPr>
      </w:pPr>
      <w:r>
        <w:rPr>
          <w:lang w:val="ro-RO"/>
        </w:rPr>
        <w:tab/>
        <w:t xml:space="preserve">Există situații în care într-un text nu sunt utilizate caracterele românești corecte. Uneori sunt utilizate caractere </w:t>
      </w:r>
      <w:r w:rsidR="00C01C2E">
        <w:rPr>
          <w:lang w:val="ro-RO"/>
        </w:rPr>
        <w:t>c</w:t>
      </w:r>
      <w:r>
        <w:rPr>
          <w:lang w:val="ro-RO"/>
        </w:rPr>
        <w:t>are seamănă din punct de vedere vizual cu caracterele românești. Posibile cauze ale acestor erori includ: necunoașterea caracterelor românești corecte, utilizarea unor fonturi necorespunzătoare, erori provenite din recunoașterea automată a caracterelor scanate.</w:t>
      </w:r>
    </w:p>
    <w:p w14:paraId="66647085" w14:textId="7648F255" w:rsidR="00CA13CD" w:rsidRPr="009814B3" w:rsidRDefault="00E4096E" w:rsidP="007D431B">
      <w:pPr>
        <w:pStyle w:val="TEXT"/>
        <w:rPr>
          <w:lang w:val="ro-RO"/>
        </w:rPr>
      </w:pPr>
      <w:r>
        <w:rPr>
          <w:lang w:val="ro-RO"/>
        </w:rPr>
        <w:tab/>
        <w:t xml:space="preserve">Deși pentru un cititor uman caracterele asemănătoare nu pun probleme de înțelegere a textului, pentru un calculator caracterele au reprezentări interne diferite, ceea ce conduce la cuvinte diferite. De aceea, o </w:t>
      </w:r>
      <w:r w:rsidRPr="00E4096E">
        <w:rPr>
          <w:b/>
          <w:lang w:val="ro-RO"/>
        </w:rPr>
        <w:t>corecție a caracterelor</w:t>
      </w:r>
      <w:r>
        <w:rPr>
          <w:lang w:val="ro-RO"/>
        </w:rPr>
        <w:t xml:space="preserve"> este necesară pentru a face cuvintele să devină inteligibile din punctul de vedere al algoritmilor.</w:t>
      </w:r>
    </w:p>
    <w:p w14:paraId="7298A146" w14:textId="7544FE7B" w:rsidR="00487352" w:rsidRPr="009814B3" w:rsidRDefault="00E4096E" w:rsidP="007D431B">
      <w:pPr>
        <w:pStyle w:val="TEXT"/>
        <w:rPr>
          <w:lang w:val="ro-RO"/>
        </w:rPr>
      </w:pPr>
      <w:r>
        <w:rPr>
          <w:lang w:val="ro-RO"/>
        </w:rPr>
        <w:tab/>
        <w:t xml:space="preserve">O altă problemă întâlnită la procesarea textelor în limba română este absența parțială sau completă a diacriticelor. În acest caz se pot utiliza tehnici de </w:t>
      </w:r>
      <w:r w:rsidRPr="00E4096E">
        <w:rPr>
          <w:b/>
          <w:lang w:val="ro-RO"/>
        </w:rPr>
        <w:t>restaurare a diacriticelor</w:t>
      </w:r>
      <w:r>
        <w:rPr>
          <w:lang w:val="ro-RO"/>
        </w:rPr>
        <w:t xml:space="preserve"> </w:t>
      </w:r>
      <w:r w:rsidRPr="009814B3">
        <w:rPr>
          <w:lang w:val="ro-RO"/>
        </w:rPr>
        <w:t>[90],[91],[92],[93]</w:t>
      </w:r>
      <w:r>
        <w:rPr>
          <w:lang w:val="ro-RO"/>
        </w:rPr>
        <w:t xml:space="preserve"> pentru a corecta textul.</w:t>
      </w:r>
    </w:p>
    <w:p w14:paraId="743AD30C" w14:textId="77777777" w:rsidR="00487352" w:rsidRPr="004D5FAF" w:rsidRDefault="00487352" w:rsidP="00413DBF">
      <w:pPr>
        <w:spacing w:after="140" w:line="288" w:lineRule="auto"/>
        <w:jc w:val="both"/>
        <w:rPr>
          <w:rFonts w:ascii="Times New Roman" w:hAnsi="Times New Roman" w:cs="Times New Roman"/>
          <w:lang w:val="en-US"/>
        </w:rPr>
      </w:pPr>
    </w:p>
    <w:p w14:paraId="0FBF6148" w14:textId="722F7F9D" w:rsidR="00C05785" w:rsidRPr="009814B3" w:rsidRDefault="00C05785" w:rsidP="00C05785">
      <w:pPr>
        <w:pStyle w:val="Heading2"/>
        <w:rPr>
          <w:rFonts w:ascii="Times New Roman" w:hAnsi="Times New Roman" w:cs="Times New Roman"/>
          <w:lang w:val="ro-RO"/>
        </w:rPr>
      </w:pPr>
      <w:bookmarkStart w:id="2" w:name="_Toc17898372"/>
      <w:r w:rsidRPr="009814B3">
        <w:rPr>
          <w:rFonts w:ascii="Times New Roman" w:hAnsi="Times New Roman" w:cs="Times New Roman"/>
          <w:lang w:val="ro-RO"/>
        </w:rPr>
        <w:t xml:space="preserve">3. </w:t>
      </w:r>
      <w:r w:rsidR="004D5FAF">
        <w:rPr>
          <w:rFonts w:ascii="Times New Roman" w:hAnsi="Times New Roman" w:cs="Times New Roman"/>
          <w:lang w:val="ro-RO"/>
        </w:rPr>
        <w:t>Detecția entităților cu nume</w:t>
      </w:r>
      <w:bookmarkEnd w:id="2"/>
    </w:p>
    <w:p w14:paraId="6EB31C87" w14:textId="77777777" w:rsidR="00414868" w:rsidRDefault="00414868" w:rsidP="009B63AD">
      <w:pPr>
        <w:pStyle w:val="TEXT"/>
        <w:ind w:firstLine="708"/>
        <w:rPr>
          <w:lang w:val="ro-RO"/>
        </w:rPr>
      </w:pPr>
    </w:p>
    <w:p w14:paraId="5A7E8E69" w14:textId="7289EAB6" w:rsidR="004D5FAF" w:rsidRDefault="004D5FAF" w:rsidP="009B63AD">
      <w:pPr>
        <w:pStyle w:val="TEXT"/>
        <w:ind w:firstLine="708"/>
        <w:rPr>
          <w:lang w:val="ro-RO"/>
        </w:rPr>
      </w:pPr>
      <w:r>
        <w:rPr>
          <w:lang w:val="ro-RO"/>
        </w:rPr>
        <w:t xml:space="preserve">Acest capitol </w:t>
      </w:r>
      <w:r w:rsidR="00B3224C">
        <w:rPr>
          <w:lang w:val="ro-RO"/>
        </w:rPr>
        <w:t xml:space="preserve">al tezei de doctorat </w:t>
      </w:r>
      <w:r>
        <w:rPr>
          <w:lang w:val="ro-RO"/>
        </w:rPr>
        <w:t xml:space="preserve">prezintă metode pentru detectarea entităților cu nume în text. </w:t>
      </w:r>
      <w:r w:rsidR="008E28B5">
        <w:rPr>
          <w:lang w:val="ro-RO"/>
        </w:rPr>
        <w:t>Sunt incluse și resurse lingvistice disponibile pentru limba română cum ar fi liste de nume, expresii regulare, convenții de scriere. De asemenea, sunt prezentate și formatele de fișiere acceptate și produse de sistemul implementat.</w:t>
      </w:r>
    </w:p>
    <w:p w14:paraId="6F1FA180" w14:textId="32E77D1A" w:rsidR="00C05785" w:rsidRDefault="008E28B5" w:rsidP="008E28B5">
      <w:pPr>
        <w:pStyle w:val="TEXT"/>
        <w:rPr>
          <w:lang w:val="ro-RO"/>
        </w:rPr>
      </w:pPr>
      <w:r>
        <w:rPr>
          <w:lang w:val="ro-RO"/>
        </w:rPr>
        <w:tab/>
        <w:t xml:space="preserve">Cea mai simplă metodă pentru detecția entităților în text se bazează pe </w:t>
      </w:r>
      <w:r w:rsidRPr="008E28B5">
        <w:rPr>
          <w:b/>
          <w:lang w:val="ro-RO"/>
        </w:rPr>
        <w:t>liste de nume</w:t>
      </w:r>
      <w:r>
        <w:rPr>
          <w:lang w:val="ro-RO"/>
        </w:rPr>
        <w:t xml:space="preserve"> care sunt apoi căutate în text. Această abordare poate funcționa în practică dacă se dorește identificarea unui număr redus de entități bine determinate. O abordare generală bazată pe </w:t>
      </w:r>
      <w:r>
        <w:rPr>
          <w:lang w:val="ro-RO"/>
        </w:rPr>
        <w:lastRenderedPageBreak/>
        <w:t>astfel de liste nu poate funcționa deoarece, pe de o parte, numărul de entități este foarte mare (ar fi suficient să ne gândim la numele tuturor persoanelor din lume) iar pe de altă parte tipul entității nu poate fi identificat corect în toate situațiile. Cu toate acestea listele de nume, cunoscute în literatura de specialitate în limba engleză și sub denumirea de resurse ”</w:t>
      </w:r>
      <w:proofErr w:type="spellStart"/>
      <w:r>
        <w:rPr>
          <w:lang w:val="ro-RO"/>
        </w:rPr>
        <w:t>gazetteer</w:t>
      </w:r>
      <w:proofErr w:type="spellEnd"/>
      <w:r>
        <w:rPr>
          <w:lang w:val="ro-RO"/>
        </w:rPr>
        <w:t>”, ajută în sistemele mai avansate de recunoaștere de entități. Printre resursele de acest tip utile pentru limba română se numără:</w:t>
      </w:r>
      <w:r w:rsidR="00CC7507" w:rsidRPr="009814B3">
        <w:rPr>
          <w:lang w:val="ro-RO"/>
        </w:rPr>
        <w:t xml:space="preserve"> SIRUTA [2], GNS [6], list</w:t>
      </w:r>
      <w:r>
        <w:rPr>
          <w:lang w:val="ro-RO"/>
        </w:rPr>
        <w:t>a președinților</w:t>
      </w:r>
      <w:r w:rsidR="00CC7507" w:rsidRPr="009814B3">
        <w:rPr>
          <w:lang w:val="ro-RO"/>
        </w:rPr>
        <w:t xml:space="preserve"> [7], memb</w:t>
      </w:r>
      <w:r>
        <w:rPr>
          <w:lang w:val="ro-RO"/>
        </w:rPr>
        <w:t>rii parlamentului, primari, membri ai consiliilor locale</w:t>
      </w:r>
      <w:r w:rsidR="00CC7507" w:rsidRPr="009814B3">
        <w:rPr>
          <w:lang w:val="ro-RO"/>
        </w:rPr>
        <w:t xml:space="preserve">. </w:t>
      </w:r>
      <w:r>
        <w:rPr>
          <w:lang w:val="ro-RO"/>
        </w:rPr>
        <w:t>Toate acestea sunt informații pub</w:t>
      </w:r>
      <w:r w:rsidR="0064782A">
        <w:rPr>
          <w:lang w:val="ro-RO"/>
        </w:rPr>
        <w:t>l</w:t>
      </w:r>
      <w:r>
        <w:rPr>
          <w:lang w:val="ro-RO"/>
        </w:rPr>
        <w:t>ice.</w:t>
      </w:r>
    </w:p>
    <w:p w14:paraId="5FB451BF" w14:textId="36E1695A" w:rsidR="0064782A" w:rsidRDefault="00880BDD" w:rsidP="008E28B5">
      <w:pPr>
        <w:pStyle w:val="TEXT"/>
        <w:rPr>
          <w:lang w:val="ro-RO"/>
        </w:rPr>
      </w:pPr>
      <w:r>
        <w:rPr>
          <w:lang w:val="ro-RO"/>
        </w:rPr>
        <w:tab/>
      </w:r>
      <w:r w:rsidR="0064782A">
        <w:rPr>
          <w:lang w:val="ro-RO"/>
        </w:rPr>
        <w:t xml:space="preserve">O extensie a listelor simple de nume este reprezentată de listele formate din </w:t>
      </w:r>
      <w:r w:rsidR="0064782A" w:rsidRPr="0064782A">
        <w:rPr>
          <w:b/>
          <w:lang w:val="ro-RO"/>
        </w:rPr>
        <w:t>expresii regulate</w:t>
      </w:r>
      <w:r w:rsidR="0064782A">
        <w:rPr>
          <w:lang w:val="ro-RO"/>
        </w:rPr>
        <w:t xml:space="preserve">. Acestea permit identificarea de cuvinte aparținând entităților cu nume pe baza unor șabloane de căutare. Pot fi utilizate fie la nivel de </w:t>
      </w:r>
      <w:proofErr w:type="spellStart"/>
      <w:r w:rsidR="0064782A">
        <w:rPr>
          <w:lang w:val="ro-RO"/>
        </w:rPr>
        <w:t>token</w:t>
      </w:r>
      <w:proofErr w:type="spellEnd"/>
      <w:r w:rsidR="0064782A">
        <w:rPr>
          <w:lang w:val="ro-RO"/>
        </w:rPr>
        <w:t xml:space="preserve"> fie prin combinarea mai multor </w:t>
      </w:r>
      <w:proofErr w:type="spellStart"/>
      <w:r w:rsidR="0064782A">
        <w:rPr>
          <w:lang w:val="ro-RO"/>
        </w:rPr>
        <w:t>tokeni</w:t>
      </w:r>
      <w:proofErr w:type="spellEnd"/>
      <w:r w:rsidR="0064782A">
        <w:rPr>
          <w:lang w:val="ro-RO"/>
        </w:rPr>
        <w:t xml:space="preserve"> într-un șir de caractere prin utilizarea unui caracter de separare, cum ar fi </w:t>
      </w:r>
      <w:r w:rsidR="00CC24E6">
        <w:rPr>
          <w:lang w:val="ro-RO"/>
        </w:rPr>
        <w:t>caracterul ”s</w:t>
      </w:r>
      <w:r w:rsidR="0064782A">
        <w:rPr>
          <w:lang w:val="ro-RO"/>
        </w:rPr>
        <w:t>pațiu</w:t>
      </w:r>
      <w:r w:rsidR="00CC24E6">
        <w:rPr>
          <w:lang w:val="ro-RO"/>
        </w:rPr>
        <w:t>”</w:t>
      </w:r>
      <w:r w:rsidR="0064782A">
        <w:rPr>
          <w:lang w:val="ro-RO"/>
        </w:rPr>
        <w:t xml:space="preserve">. </w:t>
      </w:r>
    </w:p>
    <w:p w14:paraId="6CAE8DCF" w14:textId="1DF6E08A" w:rsidR="0064782A" w:rsidRPr="009814B3" w:rsidRDefault="0064782A" w:rsidP="008E28B5">
      <w:pPr>
        <w:pStyle w:val="TEXT"/>
        <w:rPr>
          <w:lang w:val="ro-RO"/>
        </w:rPr>
      </w:pPr>
      <w:r>
        <w:rPr>
          <w:lang w:val="ro-RO"/>
        </w:rPr>
        <w:tab/>
        <w:t>Expresiile regulate pot fi utilizate cu succes în detectarea unor tipuri speciale de entități cum ar fi: adrese de e-mail, date calendaristice, numere de telefon, identificatoare numerice, adrese IP, etc.</w:t>
      </w:r>
    </w:p>
    <w:p w14:paraId="699C2635" w14:textId="619D2D55" w:rsidR="00C05785" w:rsidRPr="009814B3" w:rsidRDefault="00106B24" w:rsidP="001552DE">
      <w:pPr>
        <w:pStyle w:val="TEXT"/>
        <w:ind w:firstLine="708"/>
        <w:rPr>
          <w:lang w:val="ro-RO"/>
        </w:rPr>
      </w:pPr>
      <w:r>
        <w:rPr>
          <w:lang w:val="ro-RO"/>
        </w:rPr>
        <w:t xml:space="preserve">În textele scrise, numele proprii respectă anumite reguli cunoscute și sub denumirea de </w:t>
      </w:r>
      <w:r w:rsidRPr="00106B24">
        <w:rPr>
          <w:b/>
          <w:lang w:val="ro-RO"/>
        </w:rPr>
        <w:t>convenții de scriere</w:t>
      </w:r>
      <w:r>
        <w:rPr>
          <w:lang w:val="ro-RO"/>
        </w:rPr>
        <w:t>. De exemplu, în limba română un nume începe mereu cu o majusculă</w:t>
      </w:r>
      <w:r w:rsidR="00737158">
        <w:rPr>
          <w:lang w:val="ro-RO"/>
        </w:rPr>
        <w:t xml:space="preserve"> iar în cazul organizațiilor pot fi utilizate abrevieri de forma ”PNL”, ”PSD”, ”Min. de Justiție”.</w:t>
      </w:r>
    </w:p>
    <w:p w14:paraId="24908AD7" w14:textId="477DE00D" w:rsidR="00C91AF1" w:rsidRPr="009814B3" w:rsidRDefault="00737158" w:rsidP="007B5E68">
      <w:pPr>
        <w:pStyle w:val="TEXT"/>
        <w:rPr>
          <w:lang w:val="ro-RO"/>
        </w:rPr>
      </w:pPr>
      <w:r>
        <w:rPr>
          <w:lang w:val="ro-RO"/>
        </w:rPr>
        <w:tab/>
        <w:t>O abordare mai complexă pentru detecția de entități trebuie să ia în calcul și informațiile oferite de contextul în care apare entitatea respectivă. De aceea, operațiile de procesare primară trebuie să fie efectuate pe text înaintea aplicării algoritmului propriu-zis de detecție de entități. Într-o manieră similară unui adnotator cu părți de vorbire, un sistem pentru detecție de entități trebuie să poată învăța dintr-un set de fișiere adnotate manual și să construiască un model de limbă care să poată fi apoi aplicat pe texte noi.</w:t>
      </w:r>
    </w:p>
    <w:p w14:paraId="53557298" w14:textId="44618933" w:rsidR="00737158" w:rsidRDefault="00737158" w:rsidP="0001009D">
      <w:pPr>
        <w:pStyle w:val="TEXT"/>
        <w:rPr>
          <w:lang w:val="ro-RO"/>
        </w:rPr>
      </w:pPr>
      <w:r>
        <w:rPr>
          <w:lang w:val="ro-RO"/>
        </w:rPr>
        <w:tab/>
        <w:t xml:space="preserve">Una dintre metodele bazate pe context este dată de utilizarea unui model de tip </w:t>
      </w:r>
      <w:proofErr w:type="spellStart"/>
      <w:r>
        <w:rPr>
          <w:lang w:val="ro-RO"/>
        </w:rPr>
        <w:t>Conditional</w:t>
      </w:r>
      <w:proofErr w:type="spellEnd"/>
      <w:r>
        <w:rPr>
          <w:lang w:val="ro-RO"/>
        </w:rPr>
        <w:t xml:space="preserve"> </w:t>
      </w:r>
      <w:proofErr w:type="spellStart"/>
      <w:r>
        <w:rPr>
          <w:lang w:val="ro-RO"/>
        </w:rPr>
        <w:t>Random</w:t>
      </w:r>
      <w:proofErr w:type="spellEnd"/>
      <w:r>
        <w:rPr>
          <w:lang w:val="ro-RO"/>
        </w:rPr>
        <w:t xml:space="preserve"> </w:t>
      </w:r>
      <w:proofErr w:type="spellStart"/>
      <w:r>
        <w:rPr>
          <w:lang w:val="ro-RO"/>
        </w:rPr>
        <w:t>Field</w:t>
      </w:r>
      <w:proofErr w:type="spellEnd"/>
      <w:r>
        <w:rPr>
          <w:lang w:val="ro-RO"/>
        </w:rPr>
        <w:t xml:space="preserve"> (CRF). Într-o astfel de implementare, se pot combina diferite caracteristici ale textului, reprezentate sub forma unor funcții, pentru a produce adnotările finale. </w:t>
      </w:r>
      <w:r w:rsidR="00443967">
        <w:rPr>
          <w:lang w:val="ro-RO"/>
        </w:rPr>
        <w:t xml:space="preserve">Importanța fiecărei </w:t>
      </w:r>
      <w:r w:rsidR="007273E5">
        <w:rPr>
          <w:lang w:val="ro-RO"/>
        </w:rPr>
        <w:t xml:space="preserve">caracteristici este învățată automat prin utilizarea unor algoritmi de tip Gradient </w:t>
      </w:r>
      <w:proofErr w:type="spellStart"/>
      <w:r w:rsidR="007273E5">
        <w:rPr>
          <w:lang w:val="ro-RO"/>
        </w:rPr>
        <w:t>Descent</w:t>
      </w:r>
      <w:proofErr w:type="spellEnd"/>
      <w:r w:rsidR="007273E5" w:rsidRPr="009814B3">
        <w:rPr>
          <w:lang w:val="ro-RO"/>
        </w:rPr>
        <w:t xml:space="preserve"> [96].</w:t>
      </w:r>
    </w:p>
    <w:p w14:paraId="1EFF8BA0" w14:textId="0C93E818" w:rsidR="00FD2D71" w:rsidRDefault="00FD2D71" w:rsidP="00145EB1">
      <w:pPr>
        <w:pStyle w:val="TEXT"/>
        <w:ind w:firstLine="708"/>
        <w:rPr>
          <w:lang w:val="ro-RO"/>
        </w:rPr>
      </w:pPr>
      <w:r>
        <w:rPr>
          <w:lang w:val="ro-RO"/>
        </w:rPr>
        <w:t xml:space="preserve">Un pachet software de top implementând clasificare bazată pe CRF pentru recunoaștere de entități este Stanford </w:t>
      </w:r>
      <w:proofErr w:type="spellStart"/>
      <w:r>
        <w:rPr>
          <w:lang w:val="ro-RO"/>
        </w:rPr>
        <w:t>Named</w:t>
      </w:r>
      <w:proofErr w:type="spellEnd"/>
      <w:r>
        <w:rPr>
          <w:lang w:val="ro-RO"/>
        </w:rPr>
        <w:t xml:space="preserve"> </w:t>
      </w:r>
      <w:proofErr w:type="spellStart"/>
      <w:r>
        <w:rPr>
          <w:lang w:val="ro-RO"/>
        </w:rPr>
        <w:t>Entity</w:t>
      </w:r>
      <w:proofErr w:type="spellEnd"/>
      <w:r>
        <w:rPr>
          <w:lang w:val="ro-RO"/>
        </w:rPr>
        <w:t xml:space="preserve"> </w:t>
      </w:r>
      <w:proofErr w:type="spellStart"/>
      <w:r>
        <w:rPr>
          <w:lang w:val="ro-RO"/>
        </w:rPr>
        <w:t>Recognizer</w:t>
      </w:r>
      <w:proofErr w:type="spellEnd"/>
      <w:r>
        <w:rPr>
          <w:lang w:val="ro-RO"/>
        </w:rPr>
        <w:t xml:space="preserve"> (Stanford NER). </w:t>
      </w:r>
      <w:r w:rsidR="006037E6">
        <w:rPr>
          <w:lang w:val="ro-RO"/>
        </w:rPr>
        <w:t>Acesta e</w:t>
      </w:r>
      <w:r>
        <w:rPr>
          <w:lang w:val="ro-RO"/>
        </w:rPr>
        <w:t xml:space="preserve">ste o aplicație Java care ”oferă o implementare generală pentru modele secvențiale de tip </w:t>
      </w:r>
      <w:proofErr w:type="spellStart"/>
      <w:r>
        <w:rPr>
          <w:lang w:val="ro-RO"/>
        </w:rPr>
        <w:t>Conditional</w:t>
      </w:r>
      <w:proofErr w:type="spellEnd"/>
      <w:r>
        <w:rPr>
          <w:lang w:val="ro-RO"/>
        </w:rPr>
        <w:t xml:space="preserve"> </w:t>
      </w:r>
      <w:proofErr w:type="spellStart"/>
      <w:r>
        <w:rPr>
          <w:lang w:val="ro-RO"/>
        </w:rPr>
        <w:t>Random</w:t>
      </w:r>
      <w:proofErr w:type="spellEnd"/>
      <w:r>
        <w:rPr>
          <w:lang w:val="ro-RO"/>
        </w:rPr>
        <w:t xml:space="preserve"> </w:t>
      </w:r>
      <w:proofErr w:type="spellStart"/>
      <w:r>
        <w:rPr>
          <w:lang w:val="ro-RO"/>
        </w:rPr>
        <w:t>Field</w:t>
      </w:r>
      <w:proofErr w:type="spellEnd"/>
      <w:r>
        <w:rPr>
          <w:lang w:val="ro-RO"/>
        </w:rPr>
        <w:t>”, potrivit site-ul</w:t>
      </w:r>
      <w:r w:rsidR="009E212B">
        <w:rPr>
          <w:lang w:val="ro-RO"/>
        </w:rPr>
        <w:t>ui</w:t>
      </w:r>
      <w:r>
        <w:rPr>
          <w:lang w:val="ro-RO"/>
        </w:rPr>
        <w:t xml:space="preserve"> web oficial</w:t>
      </w:r>
      <w:r w:rsidRPr="009814B3">
        <w:rPr>
          <w:lang w:val="ro-RO"/>
        </w:rPr>
        <w:t xml:space="preserve"> [79]</w:t>
      </w:r>
      <w:r>
        <w:rPr>
          <w:lang w:val="ro-RO"/>
        </w:rPr>
        <w:t xml:space="preserve">. Mai multe detalii legate de implementare sunt disponibile în articolul </w:t>
      </w:r>
      <w:r w:rsidRPr="009814B3">
        <w:rPr>
          <w:lang w:val="ro-RO"/>
        </w:rPr>
        <w:t>[80].</w:t>
      </w:r>
    </w:p>
    <w:p w14:paraId="2535BAE2" w14:textId="53C855D7" w:rsidR="00FD2D71" w:rsidRDefault="00FD2D71" w:rsidP="00145EB1">
      <w:pPr>
        <w:pStyle w:val="TEXT"/>
        <w:ind w:firstLine="708"/>
        <w:rPr>
          <w:lang w:val="ro-RO"/>
        </w:rPr>
      </w:pPr>
      <w:r>
        <w:rPr>
          <w:lang w:val="ro-RO"/>
        </w:rPr>
        <w:t>Această metodă a fost aleasă pentru implementarea sistemului de recunoaștere de entități, parte a acestei teze.</w:t>
      </w:r>
    </w:p>
    <w:p w14:paraId="442ACAB5" w14:textId="462FB07D" w:rsidR="00FD2D71" w:rsidRDefault="00FD2D71" w:rsidP="00D71CBA">
      <w:pPr>
        <w:pStyle w:val="TEXT"/>
        <w:rPr>
          <w:lang w:val="ro-RO"/>
        </w:rPr>
      </w:pPr>
      <w:r>
        <w:rPr>
          <w:lang w:val="ro-RO"/>
        </w:rPr>
        <w:tab/>
        <w:t xml:space="preserve">Modele bazate pe rețele neuronale artificiale au fost utilizate cu succes în diferite activități legate de procesarea limbajului natural. Într-un articol publicat în 2016 </w:t>
      </w:r>
      <w:r w:rsidRPr="009814B3">
        <w:rPr>
          <w:lang w:val="ro-RO"/>
        </w:rPr>
        <w:t>[48]</w:t>
      </w:r>
      <w:r>
        <w:rPr>
          <w:lang w:val="ro-RO"/>
        </w:rPr>
        <w:t xml:space="preserve">, autorii utilizează rețele de tip LSTM multiple în vederea detectării de entități în documente clinice. </w:t>
      </w:r>
      <w:r>
        <w:rPr>
          <w:lang w:val="ro-RO"/>
        </w:rPr>
        <w:lastRenderedPageBreak/>
        <w:t>Deși acest tip de documente utilizează în general un limbaj specific, acest demers arată faptul c</w:t>
      </w:r>
      <w:r w:rsidR="00A65813">
        <w:rPr>
          <w:lang w:val="ro-RO"/>
        </w:rPr>
        <w:t>ă</w:t>
      </w:r>
      <w:r>
        <w:rPr>
          <w:lang w:val="ro-RO"/>
        </w:rPr>
        <w:t xml:space="preserve"> rețelele neuronale de tip LSTM pot produce rezultate bune în detecția de entități. Cu toate acestea, este cunoscut faptul că tehnologiile de tip ”</w:t>
      </w:r>
      <w:proofErr w:type="spellStart"/>
      <w:r>
        <w:rPr>
          <w:lang w:val="ro-RO"/>
        </w:rPr>
        <w:t>deep</w:t>
      </w:r>
      <w:proofErr w:type="spellEnd"/>
      <w:r>
        <w:rPr>
          <w:lang w:val="ro-RO"/>
        </w:rPr>
        <w:t xml:space="preserve"> </w:t>
      </w:r>
      <w:proofErr w:type="spellStart"/>
      <w:r>
        <w:rPr>
          <w:lang w:val="ro-RO"/>
        </w:rPr>
        <w:t>learning</w:t>
      </w:r>
      <w:proofErr w:type="spellEnd"/>
      <w:r>
        <w:rPr>
          <w:lang w:val="ro-RO"/>
        </w:rPr>
        <w:t xml:space="preserve">” se comportă bine doar pe </w:t>
      </w:r>
      <w:r w:rsidR="001C34E3">
        <w:rPr>
          <w:lang w:val="ro-RO"/>
        </w:rPr>
        <w:t xml:space="preserve">corpusuri </w:t>
      </w:r>
      <w:r>
        <w:rPr>
          <w:lang w:val="ro-RO"/>
        </w:rPr>
        <w:t>de mari dimensiuni. Din punctul de vedere al sistemului de recunoaștere de entități pe limba română (ca și pentru alte limbi) aceasta poate fi o problemă datorită lipsei unei astfel de resurse de dimensiune mare, adnotată cu entități. Acesta poate fi și unul din motivele pentru care unelte ”state-of-</w:t>
      </w:r>
      <w:proofErr w:type="spellStart"/>
      <w:r>
        <w:rPr>
          <w:lang w:val="ro-RO"/>
        </w:rPr>
        <w:t>the</w:t>
      </w:r>
      <w:proofErr w:type="spellEnd"/>
      <w:r>
        <w:rPr>
          <w:lang w:val="ro-RO"/>
        </w:rPr>
        <w:t>-</w:t>
      </w:r>
      <w:proofErr w:type="spellStart"/>
      <w:r>
        <w:rPr>
          <w:lang w:val="ro-RO"/>
        </w:rPr>
        <w:t>art</w:t>
      </w:r>
      <w:proofErr w:type="spellEnd"/>
      <w:r>
        <w:rPr>
          <w:lang w:val="ro-RO"/>
        </w:rPr>
        <w:t>”, cum este Stanford NER, continuă să utilizeze modele CRF pentru clasificare.</w:t>
      </w:r>
    </w:p>
    <w:p w14:paraId="2C3921B6" w14:textId="05CA11C2" w:rsidR="003E216A" w:rsidRPr="009814B3" w:rsidRDefault="00C05785" w:rsidP="00D71CBA">
      <w:pPr>
        <w:pStyle w:val="TEXT"/>
        <w:rPr>
          <w:lang w:val="ro-RO"/>
        </w:rPr>
      </w:pPr>
      <w:r w:rsidRPr="009814B3">
        <w:rPr>
          <w:lang w:val="ro-RO"/>
        </w:rPr>
        <w:tab/>
      </w:r>
      <w:r w:rsidR="00F35C38">
        <w:rPr>
          <w:lang w:val="ro-RO"/>
        </w:rPr>
        <w:t xml:space="preserve">Activitatea din cadrul conferinței CoNLL-2002 a introdus un format de fișier pentru adnotarea entităților care conține câte un cuvânt pe linie, iar liniile goale reprezintă delimitarea frazelor. În plus fiecare linie conține și o etichetă care arată dacă respectivul cuvânt face sau nu parte dintr-o entitate. Această etichetă arată tipul entității. Cuvintele marcate cu ”O” nu fac parte din nici o entitate. Etichetele de forma B-XXX sunt folosite pentru a marca primul cuvânt dintr-o entitate de tip XXX, iar etichetele de forma I-XXX sunt folosite pentru restul cuvintelor din acea entitate. Fișierele de date conțin etichete pentru 4 tipuri de entități: persoane (PER), organizații (ORG), locații (LOC) și alte denumiri (MISC). Aceasta schemă de adnotare este o variantă a schemei IOB care a fost propusă de </w:t>
      </w:r>
      <w:proofErr w:type="spellStart"/>
      <w:r w:rsidR="00F35C38">
        <w:rPr>
          <w:lang w:val="ro-RO"/>
        </w:rPr>
        <w:t>Ramshaw</w:t>
      </w:r>
      <w:proofErr w:type="spellEnd"/>
      <w:r w:rsidR="00F35C38">
        <w:rPr>
          <w:lang w:val="ro-RO"/>
        </w:rPr>
        <w:t xml:space="preserve"> și Marcus (1995) </w:t>
      </w:r>
      <w:r w:rsidR="00F35C38" w:rsidRPr="009814B3">
        <w:rPr>
          <w:lang w:val="ro-RO"/>
        </w:rPr>
        <w:t>[9].</w:t>
      </w:r>
    </w:p>
    <w:p w14:paraId="188DACC2" w14:textId="74D3DDEA" w:rsidR="00F35C38" w:rsidRDefault="000E13AF" w:rsidP="00A043C4">
      <w:pPr>
        <w:pStyle w:val="TEXT"/>
        <w:ind w:firstLine="708"/>
        <w:rPr>
          <w:lang w:val="ro-RO"/>
        </w:rPr>
      </w:pPr>
      <w:r>
        <w:rPr>
          <w:lang w:val="ro-RO"/>
        </w:rPr>
        <w:t>Un alt tip de codificare este denumit IO (”</w:t>
      </w:r>
      <w:proofErr w:type="spellStart"/>
      <w:r>
        <w:rPr>
          <w:lang w:val="ro-RO"/>
        </w:rPr>
        <w:t>Inside-Outside</w:t>
      </w:r>
      <w:proofErr w:type="spellEnd"/>
      <w:r>
        <w:rPr>
          <w:lang w:val="ro-RO"/>
        </w:rPr>
        <w:t xml:space="preserve">”, in limba română ”Interior-Exterior”). </w:t>
      </w:r>
      <w:r w:rsidR="009505E3">
        <w:rPr>
          <w:lang w:val="ro-RO"/>
        </w:rPr>
        <w:t>Acest format este similar cu cel IOB descris anterior, dar fără părțile de început ”B-” și ”I-”. Conversia din IOB în formatul IO este foarte simplă, eliminându-se pur și simplu începutul fiecărei etichete. Cu toate acestea, conversia inversă este posibilă doar dacă nu există entități adiacente de același tip. În acest caz, prima etichetă a unei entități este prefixată cu ”B-” iar restul sunt prefixate cu ”I-”.</w:t>
      </w:r>
    </w:p>
    <w:p w14:paraId="1102CC14" w14:textId="2E928EEB" w:rsidR="00C05785" w:rsidRDefault="009505E3" w:rsidP="009505E3">
      <w:pPr>
        <w:pStyle w:val="TEXT"/>
        <w:ind w:firstLine="708"/>
        <w:rPr>
          <w:lang w:val="ro-RO"/>
        </w:rPr>
      </w:pPr>
      <w:r>
        <w:rPr>
          <w:lang w:val="ro-RO"/>
        </w:rPr>
        <w:t>Pentru sistemul implementat în cadrul acestei teze a fost ales un format similar CoNLL. Este un format de fișier bazat pe coloane multiple delimitate prin caractere ”tab”. Printre aceste coloane se regăsește una pentru ”</w:t>
      </w:r>
      <w:proofErr w:type="spellStart"/>
      <w:r>
        <w:rPr>
          <w:lang w:val="ro-RO"/>
        </w:rPr>
        <w:t>token</w:t>
      </w:r>
      <w:proofErr w:type="spellEnd"/>
      <w:r>
        <w:rPr>
          <w:lang w:val="ro-RO"/>
        </w:rPr>
        <w:t xml:space="preserve">” și o coloană pentru eticheta asociată entității. Coloane adiționale sunt utilizate pentru </w:t>
      </w:r>
      <w:r w:rsidR="001B0DB5">
        <w:rPr>
          <w:lang w:val="ro-RO"/>
        </w:rPr>
        <w:t xml:space="preserve">diferite </w:t>
      </w:r>
      <w:r>
        <w:rPr>
          <w:lang w:val="ro-RO"/>
        </w:rPr>
        <w:t>elemente utilizate în procesul de detecție, cum ar fi: lema, partea de vorbire, etc.</w:t>
      </w:r>
    </w:p>
    <w:p w14:paraId="532CFCB0" w14:textId="77777777" w:rsidR="00CF2846" w:rsidRPr="009505E3" w:rsidRDefault="00CF2846" w:rsidP="009505E3">
      <w:pPr>
        <w:pStyle w:val="TEXT"/>
        <w:ind w:firstLine="708"/>
        <w:rPr>
          <w:lang w:val="ro-RO"/>
        </w:rPr>
      </w:pPr>
    </w:p>
    <w:p w14:paraId="335BE5AC" w14:textId="284380B2" w:rsidR="00C05785" w:rsidRPr="009814B3" w:rsidRDefault="00C05785" w:rsidP="00C05785">
      <w:pPr>
        <w:pStyle w:val="Heading2"/>
        <w:rPr>
          <w:rFonts w:ascii="Times New Roman" w:hAnsi="Times New Roman" w:cs="Times New Roman"/>
          <w:b/>
          <w:sz w:val="24"/>
          <w:szCs w:val="24"/>
          <w:lang w:val="ro-RO"/>
        </w:rPr>
      </w:pPr>
      <w:bookmarkStart w:id="3" w:name="_Toc17898373"/>
      <w:r w:rsidRPr="009814B3">
        <w:rPr>
          <w:rFonts w:ascii="Times New Roman" w:hAnsi="Times New Roman" w:cs="Times New Roman"/>
          <w:lang w:val="ro-RO"/>
        </w:rPr>
        <w:t xml:space="preserve">4. </w:t>
      </w:r>
      <w:r w:rsidR="00F802B9">
        <w:rPr>
          <w:rFonts w:ascii="Times New Roman" w:hAnsi="Times New Roman" w:cs="Times New Roman"/>
          <w:lang w:val="ro-RO"/>
        </w:rPr>
        <w:t>Extragere de relații din text</w:t>
      </w:r>
      <w:bookmarkEnd w:id="3"/>
    </w:p>
    <w:p w14:paraId="6786B91F" w14:textId="77777777" w:rsidR="00C05785" w:rsidRPr="009814B3" w:rsidRDefault="00C05785" w:rsidP="00C05785">
      <w:pPr>
        <w:jc w:val="both"/>
        <w:rPr>
          <w:rFonts w:ascii="Times New Roman" w:hAnsi="Times New Roman" w:cs="Times New Roman"/>
        </w:rPr>
      </w:pPr>
    </w:p>
    <w:p w14:paraId="3211DCCA" w14:textId="094F2A5F" w:rsidR="006B4D4D" w:rsidRDefault="006B4D4D" w:rsidP="00D71CBA">
      <w:pPr>
        <w:pStyle w:val="TEXT"/>
        <w:rPr>
          <w:lang w:val="ro-RO"/>
        </w:rPr>
      </w:pPr>
      <w:r>
        <w:rPr>
          <w:lang w:val="ro-RO"/>
        </w:rPr>
        <w:tab/>
        <w:t xml:space="preserve">Ulterior identificării entităților cu nume dintr-un text, urmează procesul de extragere a relațiilor dintre acestea. </w:t>
      </w:r>
      <w:r w:rsidR="00B66090">
        <w:rPr>
          <w:lang w:val="ro-RO"/>
        </w:rPr>
        <w:t>In funcție de context, pot fi identificate diferite modalități de exprimare a relațiilor între entități.</w:t>
      </w:r>
      <w:r w:rsidR="00C05785" w:rsidRPr="009814B3">
        <w:rPr>
          <w:lang w:val="ro-RO"/>
        </w:rPr>
        <w:tab/>
      </w:r>
    </w:p>
    <w:p w14:paraId="3678B899" w14:textId="097AA097" w:rsidR="00C05785" w:rsidRPr="00E754D0" w:rsidRDefault="00B66090" w:rsidP="00D71CBA">
      <w:pPr>
        <w:pStyle w:val="TEXT"/>
        <w:rPr>
          <w:lang w:val="ro-RO"/>
        </w:rPr>
      </w:pPr>
      <w:r>
        <w:rPr>
          <w:lang w:val="ro-RO"/>
        </w:rPr>
        <w:tab/>
        <w:t xml:space="preserve">O expresie, conținând de obicei un verb, poate oferi informații referitor la două entități. De exemplu, </w:t>
      </w:r>
      <w:r w:rsidR="00BA54C2">
        <w:rPr>
          <w:lang w:val="ro-RO"/>
        </w:rPr>
        <w:t>î</w:t>
      </w:r>
      <w:r>
        <w:rPr>
          <w:lang w:val="ro-RO"/>
        </w:rPr>
        <w:t xml:space="preserve">n propoziția ”Klaus Iohannis a călătorit în Republica Moldova”, pot fi identificate două entități: ”Klaus Iohannis”, de tip persoană, și ”Republica Moldova”, de tip locație. </w:t>
      </w:r>
      <w:r>
        <w:rPr>
          <w:lang w:val="ro-RO"/>
        </w:rPr>
        <w:lastRenderedPageBreak/>
        <w:t xml:space="preserve">Acestea sunt conectate prin intermediul expresiei ”a călătorit în” care conține verbul ”a călători”. </w:t>
      </w:r>
      <w:r w:rsidRPr="00E754D0">
        <w:rPr>
          <w:lang w:val="ro-RO"/>
        </w:rPr>
        <w:t>Acesta identifică</w:t>
      </w:r>
      <w:r w:rsidR="00E6009A" w:rsidRPr="00E754D0">
        <w:rPr>
          <w:lang w:val="ro-RO"/>
        </w:rPr>
        <w:t xml:space="preserve"> </w:t>
      </w:r>
      <w:r w:rsidR="00E754D0" w:rsidRPr="00E754D0">
        <w:rPr>
          <w:lang w:val="ro-RO"/>
        </w:rPr>
        <w:t>relația dintre cele două entități.</w:t>
      </w:r>
    </w:p>
    <w:p w14:paraId="504E935B" w14:textId="523BC1EE" w:rsidR="00C05785" w:rsidRPr="009814B3" w:rsidRDefault="00E754D0" w:rsidP="00D71CBA">
      <w:pPr>
        <w:pStyle w:val="TEXT"/>
        <w:rPr>
          <w:lang w:val="ro-RO"/>
        </w:rPr>
      </w:pPr>
      <w:r>
        <w:rPr>
          <w:lang w:val="ro-RO"/>
        </w:rPr>
        <w:tab/>
        <w:t>Relațiile posibile pot fi definite înaintea implementării procesului de extracție sau deduse automat la rulare. În primul caz, sistemul utilizează un mecanism similar unei ontologii, (generală sau specifică unui domeniu). Astfel, se pot exprima tipuri de entități care pot fi conectate prin relații specifice.</w:t>
      </w:r>
    </w:p>
    <w:p w14:paraId="00C9789B" w14:textId="124B79AE" w:rsidR="00D41487" w:rsidRDefault="00C05785" w:rsidP="00D41487">
      <w:pPr>
        <w:pStyle w:val="TEXT"/>
        <w:rPr>
          <w:lang w:val="ro-RO"/>
        </w:rPr>
      </w:pPr>
      <w:r w:rsidRPr="009814B3">
        <w:rPr>
          <w:lang w:val="ro-RO"/>
        </w:rPr>
        <w:tab/>
      </w:r>
      <w:r w:rsidR="00547480">
        <w:rPr>
          <w:lang w:val="ro-RO"/>
        </w:rPr>
        <w:t xml:space="preserve">Este posibilă definirea de reguli de extracție prin specificarea unor șabloane de text utilizate în exprimarea relațiilor. Definirea șabloanelor poate fi realizată utilizând reguli complexe sau, în anumite situații, expresii regulate. Relația extrasă este exprimată sub forma unui triplet de forma ”entitate1, relație, entitate2”. Această exprimare este similară modelului RDF </w:t>
      </w:r>
      <w:r w:rsidR="00547480" w:rsidRPr="00547480">
        <w:rPr>
          <w:lang w:val="en-GB"/>
        </w:rPr>
        <w:t>(Resource Description Framework</w:t>
      </w:r>
      <w:r w:rsidR="00547480" w:rsidRPr="00547480">
        <w:rPr>
          <w:lang w:val="ro-RO"/>
        </w:rPr>
        <w:t xml:space="preserve">). Prin combinarea </w:t>
      </w:r>
      <w:r w:rsidR="009F7225">
        <w:rPr>
          <w:lang w:val="ro-RO"/>
        </w:rPr>
        <w:t xml:space="preserve">mai multor astfel de </w:t>
      </w:r>
      <w:r w:rsidR="00DA791D">
        <w:rPr>
          <w:lang w:val="ro-RO"/>
        </w:rPr>
        <w:t>relații</w:t>
      </w:r>
      <w:r w:rsidR="009F7225">
        <w:rPr>
          <w:lang w:val="ro-RO"/>
        </w:rPr>
        <w:t xml:space="preserve"> </w:t>
      </w:r>
      <w:r w:rsidR="00D41487">
        <w:rPr>
          <w:lang w:val="ro-RO"/>
        </w:rPr>
        <w:t xml:space="preserve">rezultă un graf RDF. Acesta poate fi vizualizat reprezentând fiecare triplet sub forma nod-muchie-nod (fiecare entitate devine un nod, iar relația devine o legătură între acestea) </w:t>
      </w:r>
      <w:r w:rsidR="00D41487" w:rsidRPr="00547480">
        <w:rPr>
          <w:lang w:val="ro-RO"/>
        </w:rPr>
        <w:t>[12]. RDF</w:t>
      </w:r>
      <w:r w:rsidR="00D41487" w:rsidRPr="009814B3">
        <w:rPr>
          <w:lang w:val="ro-RO"/>
        </w:rPr>
        <w:t xml:space="preserve"> </w:t>
      </w:r>
      <w:r w:rsidR="00D41487">
        <w:rPr>
          <w:lang w:val="ro-RO"/>
        </w:rPr>
        <w:t>este o recomandare</w:t>
      </w:r>
      <w:r w:rsidR="00D41487" w:rsidRPr="009814B3">
        <w:rPr>
          <w:lang w:val="ro-RO"/>
        </w:rPr>
        <w:t xml:space="preserve"> W3C </w:t>
      </w:r>
      <w:r w:rsidR="00D41487" w:rsidRPr="00D41487">
        <w:rPr>
          <w:lang w:val="en-GB"/>
        </w:rPr>
        <w:t>(World Wide Web Consortium)</w:t>
      </w:r>
      <w:r w:rsidR="00D41487" w:rsidRPr="009814B3">
        <w:rPr>
          <w:lang w:val="ro-RO"/>
        </w:rPr>
        <w:t>.</w:t>
      </w:r>
    </w:p>
    <w:p w14:paraId="77D7A484" w14:textId="58023C44" w:rsidR="00291A09" w:rsidRPr="009814B3" w:rsidRDefault="00291A09" w:rsidP="00D41487">
      <w:pPr>
        <w:pStyle w:val="TEXT"/>
        <w:rPr>
          <w:lang w:val="ro-RO"/>
        </w:rPr>
      </w:pPr>
      <w:r>
        <w:rPr>
          <w:lang w:val="ro-RO"/>
        </w:rPr>
        <w:tab/>
      </w:r>
      <w:r w:rsidR="00892E1B">
        <w:rPr>
          <w:lang w:val="ro-RO"/>
        </w:rPr>
        <w:t>Există două tipuri de relații: cu nume și fără nume. Relațiile fără nume sunt deduse automat prin examinarea entităților care apar împreună în cadrul aceleiași fraze. În acest caz este evidentă existența unei legături între cele două entități exprimată în text, dar aceasta nu poate fi extrasă corespunzător, tipul relației rămânând nedefinit. Această tehnică poate fi aplicată în general cu rezultate mai bune asupra textelor de dimensiune mare, conținând mai multe fraze care fac legătura între entități.</w:t>
      </w:r>
    </w:p>
    <w:p w14:paraId="1F9C2826" w14:textId="7BEAB8D6" w:rsidR="00C05785" w:rsidRPr="009814B3" w:rsidRDefault="00C05785" w:rsidP="001D5CB5">
      <w:pPr>
        <w:pStyle w:val="TEXT"/>
        <w:rPr>
          <w:lang w:val="ro-RO"/>
        </w:rPr>
      </w:pPr>
      <w:r w:rsidRPr="009814B3">
        <w:rPr>
          <w:lang w:val="ro-RO"/>
        </w:rPr>
        <w:tab/>
      </w:r>
    </w:p>
    <w:p w14:paraId="250CB886" w14:textId="41F75589" w:rsidR="00E9298C" w:rsidRPr="009814B3" w:rsidRDefault="00E9298C" w:rsidP="00E9298C">
      <w:pPr>
        <w:pStyle w:val="Heading2"/>
        <w:rPr>
          <w:lang w:val="ro-RO"/>
        </w:rPr>
      </w:pPr>
      <w:bookmarkStart w:id="4" w:name="_Toc17898374"/>
      <w:r w:rsidRPr="009814B3">
        <w:rPr>
          <w:lang w:val="ro-RO"/>
        </w:rPr>
        <w:t xml:space="preserve">5. </w:t>
      </w:r>
      <w:r w:rsidR="00892E1B">
        <w:rPr>
          <w:lang w:val="ro-RO"/>
        </w:rPr>
        <w:t>Contribuții personale</w:t>
      </w:r>
      <w:bookmarkEnd w:id="4"/>
    </w:p>
    <w:p w14:paraId="2234A811" w14:textId="77777777" w:rsidR="00DD73BF" w:rsidRDefault="00DD73BF" w:rsidP="005D57D1">
      <w:pPr>
        <w:pStyle w:val="TEXT"/>
        <w:rPr>
          <w:lang w:val="ro-RO"/>
        </w:rPr>
      </w:pPr>
    </w:p>
    <w:p w14:paraId="37C27796" w14:textId="3B861732" w:rsidR="005D57D1" w:rsidRDefault="00E9298C" w:rsidP="005D57D1">
      <w:pPr>
        <w:pStyle w:val="TEXT"/>
        <w:rPr>
          <w:lang w:val="ro-RO"/>
        </w:rPr>
      </w:pPr>
      <w:r w:rsidRPr="009814B3">
        <w:rPr>
          <w:lang w:val="ro-RO"/>
        </w:rPr>
        <w:tab/>
      </w:r>
      <w:r w:rsidR="00A76F1D">
        <w:rPr>
          <w:lang w:val="ro-RO"/>
        </w:rPr>
        <w:t xml:space="preserve">Extragerea de entități și a relațiilor </w:t>
      </w:r>
      <w:r w:rsidR="005D57D1">
        <w:rPr>
          <w:lang w:val="ro-RO"/>
        </w:rPr>
        <w:t>dintre acestea sunt operațiuni foarte importante pentru diferite activități de procesare a documentelor nestructurate. Scopul final este de a organiza informația într-o formă de tip graf, în care entitățile sunt reprezentate prin noduri iar relațiile prin muchii între acestea.</w:t>
      </w:r>
    </w:p>
    <w:p w14:paraId="740FAA1E" w14:textId="7B886D0D" w:rsidR="00E9298C" w:rsidRPr="009814B3" w:rsidRDefault="005D57D1" w:rsidP="005D57D1">
      <w:pPr>
        <w:pStyle w:val="TEXT"/>
        <w:rPr>
          <w:lang w:val="ro-RO"/>
        </w:rPr>
      </w:pPr>
      <w:r>
        <w:rPr>
          <w:lang w:val="ro-RO"/>
        </w:rPr>
        <w:tab/>
        <w:t>În cadrul acestei teze sunt prezentate diferitele metode care au fost utilizate pentru construcția unui sistem de recunoaștere de entități</w:t>
      </w:r>
      <w:r w:rsidR="00553CA0">
        <w:rPr>
          <w:lang w:val="ro-RO"/>
        </w:rPr>
        <w:t xml:space="preserve"> (persoane, organizații, locații, timp)</w:t>
      </w:r>
      <w:r>
        <w:rPr>
          <w:lang w:val="ro-RO"/>
        </w:rPr>
        <w:t xml:space="preserve"> si relații între acestea pentru limba română.</w:t>
      </w:r>
    </w:p>
    <w:p w14:paraId="64D3155C" w14:textId="4458D999" w:rsidR="005D57D1" w:rsidRPr="00734FFA" w:rsidRDefault="005D57D1" w:rsidP="00485B54">
      <w:pPr>
        <w:pStyle w:val="TEXT"/>
        <w:rPr>
          <w:lang w:val="ro-RO"/>
        </w:rPr>
      </w:pPr>
      <w:r w:rsidRPr="00734FFA">
        <w:rPr>
          <w:lang w:val="ro-RO"/>
        </w:rPr>
        <w:tab/>
      </w:r>
      <w:r w:rsidR="00422D64" w:rsidRPr="00734FFA">
        <w:rPr>
          <w:lang w:val="ro-RO"/>
        </w:rPr>
        <w:t xml:space="preserve">Pentru proiectul </w:t>
      </w:r>
      <w:r w:rsidR="00734FFA">
        <w:rPr>
          <w:lang w:val="ro-RO"/>
        </w:rPr>
        <w:t xml:space="preserve">CoRoLa </w:t>
      </w:r>
      <w:r w:rsidR="00734FFA" w:rsidRPr="00734FFA">
        <w:rPr>
          <w:lang w:val="ro-RO"/>
        </w:rPr>
        <w:t>(</w:t>
      </w:r>
      <w:r w:rsidR="00734FFA" w:rsidRPr="00886F2C">
        <w:rPr>
          <w:lang w:val="en-GB"/>
        </w:rPr>
        <w:t>The Reference Corpus for Contemporary Romanian Language</w:t>
      </w:r>
      <w:r w:rsidR="00734FFA" w:rsidRPr="00734FFA">
        <w:rPr>
          <w:lang w:val="ro-RO"/>
        </w:rPr>
        <w:t xml:space="preserve"> </w:t>
      </w:r>
      <w:r w:rsidR="00734FFA">
        <w:rPr>
          <w:lang w:val="ro-RO"/>
        </w:rPr>
        <w:t xml:space="preserve">– ”Corpusul de referință pentru limba română contemporană” </w:t>
      </w:r>
      <w:r w:rsidR="00734FFA" w:rsidRPr="00734FFA">
        <w:rPr>
          <w:lang w:val="ro-RO"/>
        </w:rPr>
        <w:t>[57])</w:t>
      </w:r>
      <w:r w:rsidR="00734FFA">
        <w:rPr>
          <w:lang w:val="ro-RO"/>
        </w:rPr>
        <w:t xml:space="preserve"> au fost antrenate reprezentări vectoriale ale cuvintelor, cunoscute </w:t>
      </w:r>
      <w:r w:rsidR="00886F2C">
        <w:rPr>
          <w:lang w:val="ro-RO"/>
        </w:rPr>
        <w:t>î</w:t>
      </w:r>
      <w:r w:rsidR="00734FFA">
        <w:rPr>
          <w:lang w:val="ro-RO"/>
        </w:rPr>
        <w:t>n limba engleză drept ”</w:t>
      </w:r>
      <w:proofErr w:type="spellStart"/>
      <w:r w:rsidR="00734FFA">
        <w:rPr>
          <w:lang w:val="ro-RO"/>
        </w:rPr>
        <w:t>word</w:t>
      </w:r>
      <w:proofErr w:type="spellEnd"/>
      <w:r w:rsidR="00734FFA">
        <w:rPr>
          <w:lang w:val="ro-RO"/>
        </w:rPr>
        <w:t xml:space="preserve"> </w:t>
      </w:r>
      <w:proofErr w:type="spellStart"/>
      <w:r w:rsidR="00734FFA">
        <w:rPr>
          <w:lang w:val="ro-RO"/>
        </w:rPr>
        <w:t>embeddings</w:t>
      </w:r>
      <w:proofErr w:type="spellEnd"/>
      <w:r w:rsidR="00734FFA">
        <w:rPr>
          <w:lang w:val="ro-RO"/>
        </w:rPr>
        <w:t xml:space="preserve">”, conform celor descrise în secțiunea 5.2 și în articolul publicat </w:t>
      </w:r>
      <w:r w:rsidR="00734FFA" w:rsidRPr="00734FFA">
        <w:rPr>
          <w:lang w:val="ro-RO"/>
        </w:rPr>
        <w:t>[98].</w:t>
      </w:r>
      <w:r w:rsidR="00734FFA">
        <w:rPr>
          <w:lang w:val="ro-RO"/>
        </w:rPr>
        <w:t xml:space="preserve"> Acestea </w:t>
      </w:r>
      <w:r w:rsidR="00A657FE">
        <w:rPr>
          <w:lang w:val="ro-RO"/>
        </w:rPr>
        <w:t xml:space="preserve">reprezintă </w:t>
      </w:r>
      <w:r w:rsidR="00734FFA">
        <w:rPr>
          <w:lang w:val="ro-RO"/>
        </w:rPr>
        <w:t xml:space="preserve">unul dintre mecanismele cheie de codificare a cuvintelor în cadrul aplicațiilor moderne de procesare a limbajului natural, incluzând sistemul de detecție de entități care a fost dezvoltat. De asemenea, a fost creat un serviciu web care permite oricărei aplicații să obțină reprezentarea </w:t>
      </w:r>
      <w:r w:rsidR="00734FFA">
        <w:rPr>
          <w:lang w:val="ro-RO"/>
        </w:rPr>
        <w:lastRenderedPageBreak/>
        <w:t>vectorială a unui cuvânt pe baza reprezentărilor din CoRoLa. Acest serviciu este disponibil public ca un serviciu REST la adresa:</w:t>
      </w:r>
    </w:p>
    <w:p w14:paraId="7EF7DEBE" w14:textId="77777777" w:rsidR="00485B54" w:rsidRPr="009814B3" w:rsidRDefault="00485B54" w:rsidP="00485B54">
      <w:pPr>
        <w:pStyle w:val="TEXT"/>
        <w:jc w:val="center"/>
        <w:rPr>
          <w:i/>
          <w:color w:val="auto"/>
          <w:lang w:val="ro-RO"/>
        </w:rPr>
      </w:pPr>
      <w:r w:rsidRPr="009814B3">
        <w:rPr>
          <w:rStyle w:val="Hyperlink"/>
          <w:i/>
          <w:color w:val="auto"/>
          <w:u w:val="none"/>
          <w:lang w:val="ro-RO"/>
        </w:rPr>
        <w:t>http://89.38.230.23/word_embeddings/ws/wordvectors_get.php?w1=WORD</w:t>
      </w:r>
    </w:p>
    <w:p w14:paraId="062923E0" w14:textId="1FD752E6" w:rsidR="00485B54" w:rsidRPr="009814B3" w:rsidRDefault="00734FFA" w:rsidP="00485B54">
      <w:pPr>
        <w:pStyle w:val="TEXT"/>
        <w:rPr>
          <w:lang w:val="ro-RO"/>
        </w:rPr>
      </w:pPr>
      <w:r>
        <w:rPr>
          <w:lang w:val="ro-RO"/>
        </w:rPr>
        <w:t>unde</w:t>
      </w:r>
      <w:r w:rsidR="00485B54" w:rsidRPr="009814B3">
        <w:rPr>
          <w:lang w:val="ro-RO"/>
        </w:rPr>
        <w:t xml:space="preserve"> „WORD” </w:t>
      </w:r>
      <w:r>
        <w:rPr>
          <w:lang w:val="ro-RO"/>
        </w:rPr>
        <w:t>este un parametru care va primi cuvântul pentru care se dorește obținerea unei reprezentări vectoriale cu ajutorul serviciului web.</w:t>
      </w:r>
    </w:p>
    <w:p w14:paraId="383D2091" w14:textId="1CF0E0B2" w:rsidR="001B0363" w:rsidRDefault="001B0363" w:rsidP="00E9298C">
      <w:pPr>
        <w:pStyle w:val="TEXT"/>
        <w:rPr>
          <w:lang w:val="ro-RO"/>
        </w:rPr>
      </w:pPr>
      <w:r>
        <w:rPr>
          <w:lang w:val="ro-RO"/>
        </w:rPr>
        <w:tab/>
        <w:t>În același context, a fost dezvoltată o platformă pentru interogarea părții audio a corpusului CoRoLa</w:t>
      </w:r>
      <w:r w:rsidRPr="009814B3">
        <w:rPr>
          <w:lang w:val="ro-RO"/>
        </w:rPr>
        <w:t xml:space="preserve"> [99]</w:t>
      </w:r>
      <w:r>
        <w:rPr>
          <w:lang w:val="ro-RO"/>
        </w:rPr>
        <w:t xml:space="preserve">. Aceasta este disponibilă online la adresa </w:t>
      </w:r>
      <w:r w:rsidRPr="001B0363">
        <w:rPr>
          <w:lang w:val="ro-RO"/>
        </w:rPr>
        <w:t>http://89.38.230.23/corola_sound_search/</w:t>
      </w:r>
      <w:r>
        <w:rPr>
          <w:lang w:val="ro-RO"/>
        </w:rPr>
        <w:t xml:space="preserve"> și a stat la baza interfeței sistemului de recunoaștere de entități, așa cum este descrisă în capitolul 6.7.</w:t>
      </w:r>
    </w:p>
    <w:p w14:paraId="7EB2BBA9" w14:textId="4F7AC805" w:rsidR="001B0363" w:rsidRDefault="001B0363" w:rsidP="00E9298C">
      <w:pPr>
        <w:pStyle w:val="TEXT"/>
        <w:rPr>
          <w:lang w:val="ro-RO"/>
        </w:rPr>
      </w:pPr>
      <w:r>
        <w:rPr>
          <w:lang w:val="ro-RO"/>
        </w:rPr>
        <w:tab/>
      </w:r>
      <w:r w:rsidR="004A2EC1">
        <w:rPr>
          <w:lang w:val="ro-RO"/>
        </w:rPr>
        <w:t xml:space="preserve">Un prototip de sistem pentru recunoașterea de entități și extragerea relațiilor dintre acestea a fost implementat și descris pe larg în capitolul 6. </w:t>
      </w:r>
      <w:r w:rsidR="001D44E1">
        <w:rPr>
          <w:lang w:val="ro-RO"/>
        </w:rPr>
        <w:t xml:space="preserve">În acest scop au fost adunate resursele lingvistice disponibile, descrise în capitolul 6.1. Printre acestea se numără </w:t>
      </w:r>
      <w:r w:rsidR="00A822D8">
        <w:rPr>
          <w:lang w:val="ro-RO"/>
        </w:rPr>
        <w:t xml:space="preserve">romanul </w:t>
      </w:r>
      <w:r w:rsidR="001D44E1">
        <w:rPr>
          <w:lang w:val="ro-RO"/>
        </w:rPr>
        <w:t xml:space="preserve">adnotat cu entități ”Quo </w:t>
      </w:r>
      <w:proofErr w:type="spellStart"/>
      <w:r w:rsidR="001D44E1">
        <w:rPr>
          <w:lang w:val="ro-RO"/>
        </w:rPr>
        <w:t>Vadis</w:t>
      </w:r>
      <w:proofErr w:type="spellEnd"/>
      <w:r w:rsidR="001D44E1">
        <w:rPr>
          <w:lang w:val="ro-RO"/>
        </w:rPr>
        <w:t xml:space="preserve">”, corpusul </w:t>
      </w:r>
      <w:proofErr w:type="spellStart"/>
      <w:r w:rsidR="001D44E1">
        <w:rPr>
          <w:lang w:val="ro-RO"/>
        </w:rPr>
        <w:t>RoTimeBank</w:t>
      </w:r>
      <w:proofErr w:type="spellEnd"/>
      <w:r w:rsidR="001D44E1">
        <w:rPr>
          <w:lang w:val="ro-RO"/>
        </w:rPr>
        <w:t xml:space="preserve"> și diferite liste de entități așa cum au fost amintite în capitolul 3.1. Totodată, pentru a crește numărul resurselor disponibile, au fost adnotate manual o serie de transcrieri ale dezbaterilor parlamentare din Camera Deputaților.</w:t>
      </w:r>
    </w:p>
    <w:p w14:paraId="635C7552" w14:textId="6F9DE9EC" w:rsidR="00E9298C" w:rsidRPr="009814B3" w:rsidRDefault="001D44E1" w:rsidP="00E9298C">
      <w:pPr>
        <w:pStyle w:val="TEXT"/>
        <w:rPr>
          <w:lang w:val="ro-RO"/>
        </w:rPr>
      </w:pPr>
      <w:r>
        <w:rPr>
          <w:lang w:val="ro-RO"/>
        </w:rPr>
        <w:tab/>
        <w:t xml:space="preserve">Ținând cont de motivele prezentate în capitolele 3.5 și 3.6, pentru implementare a fost ales un clasificator de tip CRF, reprezentat de bine-cunoscutul pachet software Stanford NER. </w:t>
      </w:r>
      <w:r w:rsidR="00C56F6E">
        <w:rPr>
          <w:lang w:val="ro-RO"/>
        </w:rPr>
        <w:t>Principala motivație a fost reprezentată de volumul redus de resurse adnotate manual disponibile pentru limba română pe partea de recunoaștere de entități, ceea ce face extrem de dificilă, sau chiar imposibilă, o implementare performantă folosind alte tehnologii, cum ar fi cele bazate pe rețele neuronale.</w:t>
      </w:r>
      <w:r>
        <w:rPr>
          <w:lang w:val="ro-RO"/>
        </w:rPr>
        <w:t xml:space="preserve"> </w:t>
      </w:r>
    </w:p>
    <w:p w14:paraId="77F145C0" w14:textId="4AE5126B" w:rsidR="00B954CD" w:rsidRDefault="00B954CD" w:rsidP="00E9298C">
      <w:pPr>
        <w:pStyle w:val="TEXT"/>
        <w:ind w:firstLine="708"/>
        <w:rPr>
          <w:lang w:val="ro-RO"/>
        </w:rPr>
      </w:pPr>
      <w:r>
        <w:rPr>
          <w:lang w:val="ro-RO"/>
        </w:rPr>
        <w:t>Pentru a putea utiliza Stanford NER împreună cu reprezentările vectoriale antrenate utilizând corpusul CoRoLa, acesta a trebuit să fie modificat pentru a putea integra apelurile către serviciul web descris mai sus</w:t>
      </w:r>
      <w:r w:rsidR="00434D16">
        <w:rPr>
          <w:lang w:val="ro-RO"/>
        </w:rPr>
        <w:t xml:space="preserve"> aferente</w:t>
      </w:r>
      <w:r>
        <w:rPr>
          <w:lang w:val="ro-RO"/>
        </w:rPr>
        <w:t xml:space="preserve"> fiec</w:t>
      </w:r>
      <w:r w:rsidR="00434D16">
        <w:rPr>
          <w:lang w:val="ro-RO"/>
        </w:rPr>
        <w:t>ărui</w:t>
      </w:r>
      <w:r>
        <w:rPr>
          <w:lang w:val="ro-RO"/>
        </w:rPr>
        <w:t xml:space="preserve"> cuvânt pentru care nu se cunoștea reprezentarea. În felul acesta a putut fi utilizată generarea automată de reprezentări vectoriale inclusiv pentru cuvinte complet necunoscute, pe baza reprezentărilor asociate secvențelor de caractere (”</w:t>
      </w:r>
      <w:proofErr w:type="spellStart"/>
      <w:r>
        <w:rPr>
          <w:lang w:val="ro-RO"/>
        </w:rPr>
        <w:t>character</w:t>
      </w:r>
      <w:proofErr w:type="spellEnd"/>
      <w:r>
        <w:rPr>
          <w:lang w:val="ro-RO"/>
        </w:rPr>
        <w:t xml:space="preserve"> </w:t>
      </w:r>
      <w:proofErr w:type="spellStart"/>
      <w:r>
        <w:rPr>
          <w:lang w:val="ro-RO"/>
        </w:rPr>
        <w:t>embeddings</w:t>
      </w:r>
      <w:proofErr w:type="spellEnd"/>
      <w:r>
        <w:rPr>
          <w:lang w:val="ro-RO"/>
        </w:rPr>
        <w:t>”), așa cum a fost prezentat în capitolele 5.2 și 6.3.</w:t>
      </w:r>
    </w:p>
    <w:p w14:paraId="40AAD810" w14:textId="34431730" w:rsidR="00E9298C" w:rsidRPr="009814B3" w:rsidRDefault="00F73CDE" w:rsidP="00E9298C">
      <w:pPr>
        <w:pStyle w:val="TEXT"/>
        <w:ind w:firstLine="708"/>
        <w:rPr>
          <w:lang w:val="ro-RO"/>
        </w:rPr>
      </w:pPr>
      <w:r>
        <w:rPr>
          <w:lang w:val="ro-RO"/>
        </w:rPr>
        <w:t>Ca etapă finală a lanțului de procesări</w:t>
      </w:r>
      <w:r w:rsidR="00EA0FEB">
        <w:rPr>
          <w:lang w:val="ro-RO"/>
        </w:rPr>
        <w:t>, a fost dezvoltat un modul bazat pe reguli pentru a îmbunătăți recunoașterea de entități ulterior procesării cu Stanford NER. Acesta este prezentat în capitolul 6.4, împreună cu o comparație a performanțelor sistemului cu și fără acest modul. Concluzia a fost că se realizează o creștere a performanțelor dacă se utilizează acest ultim modul în cadrul sistemului.</w:t>
      </w:r>
    </w:p>
    <w:p w14:paraId="5E6EB2DB" w14:textId="02488845" w:rsidR="002D79D9" w:rsidRPr="009814B3" w:rsidRDefault="00EA0FEB" w:rsidP="00E9298C">
      <w:pPr>
        <w:pStyle w:val="TEXT"/>
        <w:ind w:firstLine="708"/>
        <w:rPr>
          <w:lang w:val="ro-RO"/>
        </w:rPr>
      </w:pPr>
      <w:r>
        <w:rPr>
          <w:lang w:val="ro-RO"/>
        </w:rPr>
        <w:t>Procesul de antrenare a sistemului este prezentat în Imaginea 1.</w:t>
      </w:r>
    </w:p>
    <w:p w14:paraId="0941C1F9" w14:textId="438395C9" w:rsidR="002D79D9" w:rsidRPr="009814B3" w:rsidRDefault="00C1342D" w:rsidP="002D79D9">
      <w:pPr>
        <w:pStyle w:val="TEXT"/>
        <w:rPr>
          <w:lang w:val="ro-RO"/>
        </w:rPr>
      </w:pPr>
      <w:r w:rsidRPr="009814B3">
        <w:rPr>
          <w:noProof/>
          <w:lang w:val="ro-RO"/>
        </w:rPr>
        <w:lastRenderedPageBreak/>
        <w:drawing>
          <wp:inline distT="0" distB="0" distL="0" distR="0" wp14:anchorId="30FDEEF1" wp14:editId="09E223C9">
            <wp:extent cx="5731510" cy="1675915"/>
            <wp:effectExtent l="0" t="0" r="2540" b="635"/>
            <wp:docPr id="1" name="Picture 1" descr="C:\Users\vpais.EAD\AppData\Local\Microsoft\Windows\INetCache\Content.MSO\A9191F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ais.EAD\AppData\Local\Microsoft\Windows\INetCache\Content.MSO\A9191F4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75915"/>
                    </a:xfrm>
                    <a:prstGeom prst="rect">
                      <a:avLst/>
                    </a:prstGeom>
                    <a:noFill/>
                    <a:ln>
                      <a:noFill/>
                    </a:ln>
                  </pic:spPr>
                </pic:pic>
              </a:graphicData>
            </a:graphic>
          </wp:inline>
        </w:drawing>
      </w:r>
    </w:p>
    <w:p w14:paraId="77FE92FB" w14:textId="5C2A77BB" w:rsidR="002D79D9" w:rsidRPr="009814B3" w:rsidRDefault="00EA0FEB" w:rsidP="002D79D9">
      <w:pPr>
        <w:pStyle w:val="FIGURE0"/>
        <w:jc w:val="center"/>
        <w:rPr>
          <w:i/>
          <w:lang w:val="ro-RO"/>
        </w:rPr>
      </w:pPr>
      <w:r>
        <w:rPr>
          <w:b/>
          <w:i/>
          <w:lang w:val="ro-RO"/>
        </w:rPr>
        <w:t>Imaginea</w:t>
      </w:r>
      <w:r w:rsidR="002D79D9" w:rsidRPr="009814B3">
        <w:rPr>
          <w:b/>
          <w:i/>
          <w:lang w:val="ro-RO"/>
        </w:rPr>
        <w:t xml:space="preserve"> 1.</w:t>
      </w:r>
      <w:r w:rsidR="002D79D9" w:rsidRPr="009814B3">
        <w:rPr>
          <w:i/>
          <w:lang w:val="ro-RO"/>
        </w:rPr>
        <w:t xml:space="preserve"> </w:t>
      </w:r>
      <w:r>
        <w:rPr>
          <w:i/>
          <w:lang w:val="ro-RO"/>
        </w:rPr>
        <w:t>Procesul de antrenare</w:t>
      </w:r>
    </w:p>
    <w:p w14:paraId="5BF081D1" w14:textId="0700F561" w:rsidR="00210FCC" w:rsidRDefault="00210FCC" w:rsidP="00E9298C">
      <w:pPr>
        <w:pStyle w:val="TEXT"/>
        <w:ind w:firstLine="708"/>
        <w:rPr>
          <w:lang w:val="ro-RO"/>
        </w:rPr>
      </w:pPr>
      <w:r>
        <w:rPr>
          <w:lang w:val="ro-RO"/>
        </w:rPr>
        <w:t xml:space="preserve">Un alt modul bazat pe reguli a fost dezvoltat în vederea extragerii relațiilor între entitățile identificate de modulele anterioare. Acesta rulează la finalul procesării, după ce toate celelalte adnotări au fost efectuate. Ca rezultat se obține un fișier GraphML care poate fi deschis cu orice aplicație de vizualizare a grafurilor. Un exemplu este oferit în capitolul 6.6 utilizând aplicația de vizualizare Gephi </w:t>
      </w:r>
      <w:r w:rsidRPr="009814B3">
        <w:rPr>
          <w:lang w:val="ro-RO"/>
        </w:rPr>
        <w:t>[83]</w:t>
      </w:r>
      <w:r>
        <w:rPr>
          <w:lang w:val="ro-RO"/>
        </w:rPr>
        <w:t>.</w:t>
      </w:r>
    </w:p>
    <w:p w14:paraId="0C9CFEB3" w14:textId="5C7CEECB" w:rsidR="00F62433" w:rsidRDefault="00F62433" w:rsidP="00F62433">
      <w:pPr>
        <w:pStyle w:val="TEXT"/>
        <w:ind w:firstLine="708"/>
        <w:rPr>
          <w:lang w:val="ro-RO"/>
        </w:rPr>
      </w:pPr>
      <w:r>
        <w:rPr>
          <w:lang w:val="ro-RO"/>
        </w:rPr>
        <w:t>Pentru a permite interacțiunea utilizatorilor cu sistemul de recunoaștere de entități, precum și vizualizarea relațiilor identificate, a fost construită o interfață web, disponibilă online la adresa</w:t>
      </w:r>
      <w:r w:rsidR="00E9298C" w:rsidRPr="009814B3">
        <w:rPr>
          <w:lang w:val="ro-RO"/>
        </w:rPr>
        <w:t xml:space="preserve"> http://89.38.230.23/ner/ </w:t>
      </w:r>
      <w:r>
        <w:rPr>
          <w:lang w:val="ro-RO"/>
        </w:rPr>
        <w:t>.Aceasta este descrisă în detaliu în capitolul 6.7 și utilizează fluxul de procesare prezentat în capitolul 6.5 și în Imaginea 2.</w:t>
      </w:r>
    </w:p>
    <w:p w14:paraId="63169A66" w14:textId="3FE1C0AE" w:rsidR="00E9298C" w:rsidRPr="009814B3" w:rsidRDefault="00E9298C" w:rsidP="00F62433">
      <w:pPr>
        <w:pStyle w:val="TEXT"/>
        <w:ind w:firstLine="708"/>
        <w:rPr>
          <w:lang w:val="ro-RO"/>
        </w:rPr>
      </w:pPr>
    </w:p>
    <w:p w14:paraId="5DA098E3" w14:textId="60943D5C" w:rsidR="0091756F" w:rsidRPr="009814B3" w:rsidRDefault="00EF6665" w:rsidP="00EF6665">
      <w:pPr>
        <w:pStyle w:val="TEXT"/>
        <w:jc w:val="left"/>
        <w:rPr>
          <w:lang w:val="ro-RO"/>
        </w:rPr>
      </w:pPr>
      <w:r w:rsidRPr="009814B3">
        <w:rPr>
          <w:noProof/>
          <w:lang w:val="ro-RO"/>
        </w:rPr>
        <w:drawing>
          <wp:inline distT="0" distB="0" distL="0" distR="0" wp14:anchorId="315FC229" wp14:editId="26CEA4C7">
            <wp:extent cx="5731510" cy="1678858"/>
            <wp:effectExtent l="0" t="0" r="2540" b="0"/>
            <wp:docPr id="9" name="Picture 9" descr="C:\Users\vpais.EAD\AppData\Local\Microsoft\Windows\INetCache\Content.MSO\3842D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pais.EAD\AppData\Local\Microsoft\Windows\INetCache\Content.MSO\3842D8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78858"/>
                    </a:xfrm>
                    <a:prstGeom prst="rect">
                      <a:avLst/>
                    </a:prstGeom>
                    <a:noFill/>
                    <a:ln>
                      <a:noFill/>
                    </a:ln>
                  </pic:spPr>
                </pic:pic>
              </a:graphicData>
            </a:graphic>
          </wp:inline>
        </w:drawing>
      </w:r>
    </w:p>
    <w:p w14:paraId="3202CECF" w14:textId="2E7F37B8" w:rsidR="00EF6665" w:rsidRPr="009814B3" w:rsidRDefault="00F62433" w:rsidP="00EF6665">
      <w:pPr>
        <w:pStyle w:val="FIGURE0"/>
        <w:jc w:val="center"/>
        <w:rPr>
          <w:i/>
          <w:lang w:val="ro-RO"/>
        </w:rPr>
      </w:pPr>
      <w:r>
        <w:rPr>
          <w:b/>
          <w:i/>
          <w:lang w:val="ro-RO"/>
        </w:rPr>
        <w:t>Imaginea</w:t>
      </w:r>
      <w:r w:rsidR="00EF6665" w:rsidRPr="009814B3">
        <w:rPr>
          <w:b/>
          <w:i/>
          <w:lang w:val="ro-RO"/>
        </w:rPr>
        <w:t xml:space="preserve"> 2.</w:t>
      </w:r>
      <w:r w:rsidR="00EF6665" w:rsidRPr="009814B3">
        <w:rPr>
          <w:i/>
          <w:lang w:val="ro-RO"/>
        </w:rPr>
        <w:t xml:space="preserve"> </w:t>
      </w:r>
      <w:r>
        <w:rPr>
          <w:i/>
          <w:lang w:val="ro-RO"/>
        </w:rPr>
        <w:t>Fluxul de execuție al sistemului</w:t>
      </w:r>
    </w:p>
    <w:p w14:paraId="0DF6728B" w14:textId="77378540" w:rsidR="0029621C" w:rsidRDefault="007C47F5" w:rsidP="00EF6665">
      <w:pPr>
        <w:pStyle w:val="TEXT"/>
        <w:rPr>
          <w:lang w:val="ro-RO"/>
        </w:rPr>
      </w:pPr>
      <w:r w:rsidRPr="009814B3">
        <w:rPr>
          <w:lang w:val="ro-RO"/>
        </w:rPr>
        <w:tab/>
      </w:r>
      <w:r w:rsidR="009533AC">
        <w:rPr>
          <w:lang w:val="ro-RO"/>
        </w:rPr>
        <w:t xml:space="preserve">În cadrul acestei teze a fost construit </w:t>
      </w:r>
      <w:r w:rsidR="0029621C">
        <w:rPr>
          <w:lang w:val="ro-RO"/>
        </w:rPr>
        <w:t>un sistem pentru recunoașterea de entități în limba română și a relațiilor dintre acestea, cuprinzând:</w:t>
      </w:r>
      <w:r w:rsidRPr="009814B3">
        <w:rPr>
          <w:lang w:val="ro-RO"/>
        </w:rPr>
        <w:t xml:space="preserve"> </w:t>
      </w:r>
      <w:r w:rsidR="0029621C">
        <w:rPr>
          <w:lang w:val="ro-RO"/>
        </w:rPr>
        <w:t>resurse lingvistice, integrare cu sisteme primare de procesare a limbajului natural, flux de antrenare, flux de execuție și o interfață web care permite interacțiunea oricărui utilizator uman cu sistemul.</w:t>
      </w:r>
    </w:p>
    <w:p w14:paraId="752E26CC" w14:textId="77777777" w:rsidR="00E9298C" w:rsidRPr="009814B3" w:rsidRDefault="00E9298C" w:rsidP="00E9298C">
      <w:pPr>
        <w:pStyle w:val="TEXT"/>
        <w:rPr>
          <w:lang w:val="ro-RO"/>
        </w:rPr>
      </w:pPr>
    </w:p>
    <w:p w14:paraId="76C1ED3D" w14:textId="08B734F9" w:rsidR="00B237BE" w:rsidRPr="009814B3" w:rsidRDefault="00B237BE" w:rsidP="001D5CB5">
      <w:pPr>
        <w:pStyle w:val="TEXT"/>
        <w:rPr>
          <w:lang w:val="ro-RO"/>
        </w:rPr>
      </w:pPr>
    </w:p>
    <w:p w14:paraId="56F954BA" w14:textId="43B8E7B2" w:rsidR="004809D9" w:rsidRPr="009814B3" w:rsidRDefault="004809D9" w:rsidP="00431441">
      <w:pPr>
        <w:pStyle w:val="TEXT"/>
        <w:rPr>
          <w:lang w:val="ro-RO"/>
        </w:rPr>
      </w:pPr>
    </w:p>
    <w:p w14:paraId="6BD7AC79" w14:textId="77777777" w:rsidR="00187CC0" w:rsidRPr="009814B3" w:rsidRDefault="00187CC0">
      <w:pPr>
        <w:rPr>
          <w:rFonts w:ascii="Times New Roman" w:eastAsia="Arial" w:hAnsi="Times New Roman" w:cs="Times New Roman"/>
          <w:color w:val="000000"/>
          <w:sz w:val="32"/>
          <w:szCs w:val="32"/>
        </w:rPr>
      </w:pPr>
      <w:r w:rsidRPr="009814B3">
        <w:rPr>
          <w:rFonts w:ascii="Times New Roman" w:hAnsi="Times New Roman" w:cs="Times New Roman"/>
        </w:rPr>
        <w:br w:type="page"/>
      </w:r>
    </w:p>
    <w:p w14:paraId="3FFC5F64" w14:textId="47062342" w:rsidR="00C05785" w:rsidRPr="009814B3" w:rsidRDefault="002B6CDE" w:rsidP="00C05785">
      <w:pPr>
        <w:pStyle w:val="Heading2"/>
        <w:rPr>
          <w:rFonts w:ascii="Times New Roman" w:hAnsi="Times New Roman" w:cs="Times New Roman"/>
          <w:b/>
          <w:sz w:val="24"/>
          <w:szCs w:val="24"/>
          <w:lang w:val="ro-RO"/>
        </w:rPr>
      </w:pPr>
      <w:bookmarkStart w:id="5" w:name="_Toc17898375"/>
      <w:r w:rsidRPr="009814B3">
        <w:rPr>
          <w:rFonts w:ascii="Times New Roman" w:hAnsi="Times New Roman" w:cs="Times New Roman"/>
          <w:lang w:val="ro-RO"/>
        </w:rPr>
        <w:lastRenderedPageBreak/>
        <w:t>6</w:t>
      </w:r>
      <w:r w:rsidR="00C05785" w:rsidRPr="009814B3">
        <w:rPr>
          <w:rFonts w:ascii="Times New Roman" w:hAnsi="Times New Roman" w:cs="Times New Roman"/>
          <w:lang w:val="ro-RO"/>
        </w:rPr>
        <w:t>. Refer</w:t>
      </w:r>
      <w:r w:rsidR="00055EC8">
        <w:rPr>
          <w:rFonts w:ascii="Times New Roman" w:hAnsi="Times New Roman" w:cs="Times New Roman"/>
          <w:lang w:val="ro-RO"/>
        </w:rPr>
        <w:t>ințe</w:t>
      </w:r>
      <w:bookmarkEnd w:id="5"/>
    </w:p>
    <w:p w14:paraId="4FE4453C" w14:textId="77777777" w:rsidR="00C05785" w:rsidRPr="00090D77" w:rsidRDefault="00C05785" w:rsidP="00C05785">
      <w:pPr>
        <w:jc w:val="both"/>
        <w:rPr>
          <w:rFonts w:ascii="Times New Roman" w:hAnsi="Times New Roman" w:cs="Times New Roman"/>
          <w:lang w:val="en-US"/>
        </w:rPr>
      </w:pPr>
    </w:p>
    <w:p w14:paraId="0340FAB3" w14:textId="77777777" w:rsidR="00C05785" w:rsidRPr="00090D77" w:rsidRDefault="00C05785" w:rsidP="003932CD">
      <w:pPr>
        <w:pStyle w:val="TEXT"/>
      </w:pPr>
      <w:bookmarkStart w:id="6" w:name="Ref_Merriam-Webster"/>
      <w:bookmarkEnd w:id="6"/>
      <w:r w:rsidRPr="00090D77">
        <w:t>[</w:t>
      </w:r>
      <w:bookmarkStart w:id="7" w:name="Ref_1"/>
      <w:bookmarkEnd w:id="7"/>
      <w:r w:rsidRPr="00090D77">
        <w:t>1</w:t>
      </w:r>
      <w:bookmarkStart w:id="8" w:name="Ref_11"/>
      <w:bookmarkEnd w:id="8"/>
      <w:r w:rsidRPr="00090D77">
        <w:t>]</w:t>
      </w:r>
      <w:bookmarkStart w:id="9" w:name="Ref_Merriam-Webster1"/>
      <w:bookmarkEnd w:id="9"/>
      <w:r w:rsidRPr="00090D77">
        <w:t xml:space="preserve"> Merriam-Webster Dictionary, </w:t>
      </w:r>
      <w:hyperlink r:id="rId13">
        <w:r w:rsidRPr="00090D77">
          <w:rPr>
            <w:rStyle w:val="InternetLink"/>
            <w:color w:val="1155CC"/>
          </w:rPr>
          <w:t>http://www.merriam-webster.com/</w:t>
        </w:r>
      </w:hyperlink>
    </w:p>
    <w:p w14:paraId="6EDE47B7" w14:textId="77777777" w:rsidR="00C05785" w:rsidRPr="00090D77" w:rsidRDefault="00C05785" w:rsidP="003932CD">
      <w:pPr>
        <w:pStyle w:val="TEXT"/>
      </w:pPr>
      <w:r w:rsidRPr="00090D77">
        <w:t xml:space="preserve">[2] SIRUTA, </w:t>
      </w:r>
      <w:hyperlink r:id="rId14">
        <w:r w:rsidRPr="00090D77">
          <w:rPr>
            <w:rStyle w:val="InternetLink"/>
            <w:color w:val="1155CC"/>
          </w:rPr>
          <w:t>http://data.gov.ro/dataset/siruta</w:t>
        </w:r>
      </w:hyperlink>
    </w:p>
    <w:p w14:paraId="60723B81" w14:textId="77777777" w:rsidR="00C05785" w:rsidRPr="00090D77" w:rsidRDefault="00C05785" w:rsidP="003932CD">
      <w:pPr>
        <w:pStyle w:val="TEXT"/>
      </w:pPr>
      <w:r w:rsidRPr="00090D77">
        <w:t xml:space="preserve">[3] J. </w:t>
      </w:r>
      <w:proofErr w:type="spellStart"/>
      <w:r w:rsidRPr="00090D77">
        <w:t>Goyvaerts</w:t>
      </w:r>
      <w:proofErr w:type="spellEnd"/>
      <w:r w:rsidRPr="00090D77">
        <w:t xml:space="preserve">, S. </w:t>
      </w:r>
      <w:proofErr w:type="spellStart"/>
      <w:r w:rsidRPr="00090D77">
        <w:t>Levithan</w:t>
      </w:r>
      <w:proofErr w:type="spellEnd"/>
      <w:r w:rsidRPr="00090D77">
        <w:t>, “Regular Expressions Cookbook”, O’Reilly, 2009</w:t>
      </w:r>
    </w:p>
    <w:p w14:paraId="1961B6BB" w14:textId="77777777" w:rsidR="00C05785" w:rsidRPr="00090D77" w:rsidRDefault="00C05785" w:rsidP="003932CD">
      <w:pPr>
        <w:pStyle w:val="TEXT"/>
      </w:pPr>
      <w:r w:rsidRPr="00090D77">
        <w:t xml:space="preserve">[4] S. </w:t>
      </w:r>
      <w:proofErr w:type="spellStart"/>
      <w:r w:rsidRPr="00090D77">
        <w:t>Memeti</w:t>
      </w:r>
      <w:proofErr w:type="spellEnd"/>
      <w:r w:rsidRPr="00090D77">
        <w:t xml:space="preserve">, S. </w:t>
      </w:r>
      <w:proofErr w:type="spellStart"/>
      <w:r w:rsidRPr="00090D77">
        <w:t>Pllana</w:t>
      </w:r>
      <w:proofErr w:type="spellEnd"/>
      <w:r w:rsidRPr="00090D77">
        <w:t>, “</w:t>
      </w:r>
      <w:proofErr w:type="spellStart"/>
      <w:r w:rsidRPr="00090D77">
        <w:t>PaREM</w:t>
      </w:r>
      <w:proofErr w:type="spellEnd"/>
      <w:r w:rsidRPr="00090D77">
        <w:t>: A Novel Approach for Parallel Regular Expression Matching”, IEEE 17th International Conference on Computational Science and Engineering (CSE), IEEE Press, 2014, 690-697 p.</w:t>
      </w:r>
    </w:p>
    <w:p w14:paraId="54ABE8DE" w14:textId="77777777" w:rsidR="00C05785" w:rsidRPr="00090D77" w:rsidRDefault="00C05785" w:rsidP="003932CD">
      <w:pPr>
        <w:pStyle w:val="TEXT"/>
      </w:pPr>
      <w:r w:rsidRPr="00090D77">
        <w:t xml:space="preserve">[5] R. </w:t>
      </w:r>
      <w:proofErr w:type="spellStart"/>
      <w:r w:rsidRPr="00090D77">
        <w:t>Sin'ya</w:t>
      </w:r>
      <w:proofErr w:type="spellEnd"/>
      <w:r w:rsidRPr="00090D77">
        <w:t xml:space="preserve">, </w:t>
      </w:r>
      <w:proofErr w:type="spellStart"/>
      <w:r w:rsidRPr="00090D77">
        <w:t>K.i</w:t>
      </w:r>
      <w:proofErr w:type="spellEnd"/>
      <w:r w:rsidRPr="00090D77">
        <w:t xml:space="preserve"> </w:t>
      </w:r>
      <w:proofErr w:type="spellStart"/>
      <w:r w:rsidRPr="00090D77">
        <w:t>Matsuzaki</w:t>
      </w:r>
      <w:proofErr w:type="spellEnd"/>
      <w:r w:rsidRPr="00090D77">
        <w:t xml:space="preserve">, M. </w:t>
      </w:r>
      <w:proofErr w:type="spellStart"/>
      <w:r w:rsidRPr="00090D77">
        <w:t>Sassa</w:t>
      </w:r>
      <w:proofErr w:type="spellEnd"/>
      <w:r w:rsidRPr="00090D77">
        <w:t>, “Simultaneous Finite Automata: An Efficient Data-Parallel Model for Regular Expression Matching”, ICPP '13 Proceedings of the 2013 42nd International Conference on Parallel Processing, Pages 220-229, IEEE Computer Society</w:t>
      </w:r>
    </w:p>
    <w:p w14:paraId="62116AAF" w14:textId="77777777" w:rsidR="00C05785" w:rsidRPr="00090D77" w:rsidRDefault="00C05785" w:rsidP="003932CD">
      <w:pPr>
        <w:pStyle w:val="TEXT"/>
      </w:pPr>
      <w:r w:rsidRPr="00090D77">
        <w:t xml:space="preserve">[6] NGA </w:t>
      </w:r>
      <w:proofErr w:type="spellStart"/>
      <w:r w:rsidRPr="00090D77">
        <w:t>GEOnet</w:t>
      </w:r>
      <w:proofErr w:type="spellEnd"/>
      <w:r w:rsidRPr="00090D77">
        <w:t xml:space="preserve"> Names Server (GNS), </w:t>
      </w:r>
      <w:hyperlink r:id="rId15">
        <w:r w:rsidRPr="00090D77">
          <w:rPr>
            <w:rStyle w:val="InternetLink"/>
            <w:color w:val="1155CC"/>
          </w:rPr>
          <w:t>http://geonames.nga.mil/gns/html/</w:t>
        </w:r>
      </w:hyperlink>
    </w:p>
    <w:p w14:paraId="513693D7" w14:textId="77777777" w:rsidR="00C05785" w:rsidRPr="00090D77" w:rsidRDefault="00C05785" w:rsidP="003932CD">
      <w:pPr>
        <w:pStyle w:val="TEXT"/>
      </w:pPr>
      <w:r w:rsidRPr="00090D77">
        <w:t xml:space="preserve">[7] “List of current heads of state and government”, </w:t>
      </w:r>
    </w:p>
    <w:p w14:paraId="35D277E5" w14:textId="77777777" w:rsidR="00C05785" w:rsidRPr="00090D77" w:rsidRDefault="00360A7D" w:rsidP="003932CD">
      <w:pPr>
        <w:pStyle w:val="TEXT"/>
      </w:pPr>
      <w:hyperlink r:id="rId16">
        <w:r w:rsidR="00C05785" w:rsidRPr="00090D77">
          <w:rPr>
            <w:rStyle w:val="InternetLink"/>
            <w:color w:val="1155CC"/>
          </w:rPr>
          <w:t>https://en.wikipedia.org/wiki/List_of_current_heads_of_state_and_government</w:t>
        </w:r>
      </w:hyperlink>
    </w:p>
    <w:p w14:paraId="664E6F65" w14:textId="77777777" w:rsidR="00C05785" w:rsidRPr="00090D77" w:rsidRDefault="00C05785" w:rsidP="003932CD">
      <w:pPr>
        <w:pStyle w:val="TEXT"/>
      </w:pPr>
      <w:r w:rsidRPr="00090D77">
        <w:t xml:space="preserve">[8] Text Encoding Initiative, </w:t>
      </w:r>
      <w:hyperlink r:id="rId17">
        <w:r w:rsidRPr="00090D77">
          <w:rPr>
            <w:rStyle w:val="InternetLink"/>
            <w:color w:val="1155CC"/>
          </w:rPr>
          <w:t>http://www.tei-c.org/index.xml</w:t>
        </w:r>
      </w:hyperlink>
    </w:p>
    <w:p w14:paraId="6A146269" w14:textId="77777777" w:rsidR="00C05785" w:rsidRPr="00090D77" w:rsidRDefault="00C05785" w:rsidP="003932CD">
      <w:pPr>
        <w:pStyle w:val="TEXT"/>
      </w:pPr>
      <w:r w:rsidRPr="00090D77">
        <w:t xml:space="preserve">[9] E.F. </w:t>
      </w:r>
      <w:proofErr w:type="spellStart"/>
      <w:r w:rsidRPr="00090D77">
        <w:t>Tjong</w:t>
      </w:r>
      <w:proofErr w:type="spellEnd"/>
      <w:r w:rsidRPr="00090D77">
        <w:t>, K. Sang, “Introduction to the CoNLL-2002 Shared Task: Language-Independent Named Entity Recognition”, Proceedings of the sixth conference on Natural Language Learning, Taipei, Taiwan, 2002, pages 142-147</w:t>
      </w:r>
    </w:p>
    <w:p w14:paraId="2B10457D" w14:textId="77777777" w:rsidR="00C05785" w:rsidRPr="00090D77" w:rsidRDefault="00C05785" w:rsidP="003932CD">
      <w:pPr>
        <w:pStyle w:val="TEXT"/>
      </w:pPr>
      <w:r w:rsidRPr="00090D77">
        <w:t xml:space="preserve">[10] R. Munro, C.D. Manning, “Accurate Unsupervised Joint Named-Entity Extraction from Unaligned Parallel Text”, Proceedings of the 50th Annual Meeting of the Association for Computational Linguistics, pages 21–29, </w:t>
      </w:r>
      <w:proofErr w:type="spellStart"/>
      <w:r w:rsidRPr="00090D77">
        <w:t>Jeju</w:t>
      </w:r>
      <w:proofErr w:type="spellEnd"/>
      <w:r w:rsidRPr="00090D77">
        <w:t>, Republic of Korea, 8-14 July 2012</w:t>
      </w:r>
    </w:p>
    <w:p w14:paraId="2A46A31B" w14:textId="77777777" w:rsidR="00C05785" w:rsidRPr="00090D77" w:rsidRDefault="00C05785" w:rsidP="003932CD">
      <w:pPr>
        <w:pStyle w:val="TEXT"/>
      </w:pPr>
      <w:r w:rsidRPr="00090D77">
        <w:t>[11] D. Tufis, “Algorithms and Data Design Issues for Basic NLP Tools”, Language Engineering for Lesser-Studied Languages, IOS Press, 2009</w:t>
      </w:r>
    </w:p>
    <w:p w14:paraId="623CF5B7" w14:textId="1BA3B488" w:rsidR="00C05785" w:rsidRPr="00090D77" w:rsidRDefault="00F87A22" w:rsidP="003932CD">
      <w:pPr>
        <w:pStyle w:val="TEXT"/>
      </w:pPr>
      <w:r w:rsidRPr="00090D77" w:rsidDel="00F87A22">
        <w:t xml:space="preserve"> </w:t>
      </w:r>
      <w:r w:rsidR="00C05785" w:rsidRPr="00090D77">
        <w:t xml:space="preserve">[12] “RDF 1.1 Concepts and Abstract Syntax”, W3C Recommendation 25 February 2014, </w:t>
      </w:r>
      <w:hyperlink r:id="rId18">
        <w:r w:rsidR="00C05785" w:rsidRPr="00090D77">
          <w:rPr>
            <w:rStyle w:val="InternetLink"/>
            <w:color w:val="1155CC"/>
          </w:rPr>
          <w:t>https://www.w3.org/TR/rdf11-concepts/</w:t>
        </w:r>
      </w:hyperlink>
    </w:p>
    <w:p w14:paraId="57AB5268" w14:textId="77777777" w:rsidR="00C05785" w:rsidRPr="00090D77" w:rsidRDefault="00C05785" w:rsidP="003932CD">
      <w:pPr>
        <w:pStyle w:val="TEXT"/>
      </w:pPr>
      <w:r w:rsidRPr="00090D77">
        <w:t>[</w:t>
      </w:r>
      <w:bookmarkStart w:id="10" w:name="Ref_13"/>
      <w:bookmarkEnd w:id="10"/>
      <w:r w:rsidRPr="00090D77">
        <w:t>13</w:t>
      </w:r>
      <w:bookmarkStart w:id="11" w:name="Ref_131"/>
      <w:bookmarkEnd w:id="11"/>
      <w:r w:rsidRPr="00090D77">
        <w:t xml:space="preserve">] “OWL 2 Web Ontology Language Document Overview (Second Edition)”, W3C Recommendation 11 December 2012, </w:t>
      </w:r>
      <w:hyperlink r:id="rId19">
        <w:r w:rsidRPr="00090D77">
          <w:rPr>
            <w:rStyle w:val="InternetLink"/>
            <w:color w:val="1155CC"/>
          </w:rPr>
          <w:t>https://www.w3.org/TR/2012/REC-owl2-overview-20121211/</w:t>
        </w:r>
      </w:hyperlink>
    </w:p>
    <w:p w14:paraId="62855352" w14:textId="77777777" w:rsidR="00C05785" w:rsidRPr="00090D77" w:rsidRDefault="00C05785" w:rsidP="003932CD">
      <w:pPr>
        <w:pStyle w:val="TEXT"/>
      </w:pPr>
      <w:r w:rsidRPr="00090D77">
        <w:t xml:space="preserve">[14] Barbara Lust, Introduction to Studies of Anaphora Acquisition, D. </w:t>
      </w:r>
      <w:proofErr w:type="spellStart"/>
      <w:r w:rsidRPr="00090D77">
        <w:t>Reidel</w:t>
      </w:r>
      <w:proofErr w:type="spellEnd"/>
      <w:r w:rsidRPr="00090D77">
        <w:t>, 1986</w:t>
      </w:r>
    </w:p>
    <w:p w14:paraId="2FDA4E13" w14:textId="77777777" w:rsidR="00C05785" w:rsidRPr="00090D77" w:rsidRDefault="00C05785" w:rsidP="003932CD">
      <w:pPr>
        <w:pStyle w:val="TEXT"/>
      </w:pPr>
      <w:r w:rsidRPr="00090D77">
        <w:t xml:space="preserve">[15] S. Lappin, H.J. </w:t>
      </w:r>
      <w:proofErr w:type="spellStart"/>
      <w:r w:rsidRPr="00090D77">
        <w:t>Leass</w:t>
      </w:r>
      <w:proofErr w:type="spellEnd"/>
      <w:r w:rsidRPr="00090D77">
        <w:t>, “An Algorithm for Pronominal Anaphora Resolution”, Computational Linguistics, Vol 20, Num 4, Pages 535-561</w:t>
      </w:r>
    </w:p>
    <w:p w14:paraId="64F20E36" w14:textId="77777777" w:rsidR="00C05785" w:rsidRPr="00090D77" w:rsidRDefault="00C05785" w:rsidP="003932CD">
      <w:pPr>
        <w:pStyle w:val="TEXT"/>
      </w:pPr>
      <w:r w:rsidRPr="00090D77">
        <w:t xml:space="preserve">[16] R. </w:t>
      </w:r>
      <w:proofErr w:type="spellStart"/>
      <w:r w:rsidRPr="00090D77">
        <w:t>Mitkov</w:t>
      </w:r>
      <w:proofErr w:type="spellEnd"/>
      <w:r w:rsidRPr="00090D77">
        <w:t>, “Anaphora resolution”, Routledge, 2013</w:t>
      </w:r>
    </w:p>
    <w:p w14:paraId="35180941" w14:textId="77777777" w:rsidR="00C05785" w:rsidRPr="00090D77" w:rsidRDefault="00C05785" w:rsidP="003932CD">
      <w:pPr>
        <w:pStyle w:val="TEXT"/>
      </w:pPr>
      <w:r w:rsidRPr="00090D77">
        <w:t>[17] Black, Paul E., ed. (14 August 2008), "</w:t>
      </w:r>
      <w:proofErr w:type="spellStart"/>
      <w:r w:rsidRPr="00090D77">
        <w:t>Levenshtein</w:t>
      </w:r>
      <w:proofErr w:type="spellEnd"/>
      <w:r w:rsidRPr="00090D77">
        <w:t xml:space="preserve"> distance", Dictionary of Algorithms and Data Structures [online], U.S. National Institute of Standards and Technology</w:t>
      </w:r>
    </w:p>
    <w:p w14:paraId="7627E212" w14:textId="77777777" w:rsidR="00C05785" w:rsidRPr="00090D77" w:rsidRDefault="00C05785" w:rsidP="003932CD">
      <w:pPr>
        <w:pStyle w:val="TEXT"/>
      </w:pPr>
      <w:r w:rsidRPr="00090D77">
        <w:lastRenderedPageBreak/>
        <w:t xml:space="preserve">[18] Winkler, W. E. (1990). "String Comparator Metrics and Enhanced Decision Rules in the </w:t>
      </w:r>
      <w:proofErr w:type="spellStart"/>
      <w:r w:rsidRPr="00090D77">
        <w:t>Fellegi-Sunter</w:t>
      </w:r>
      <w:proofErr w:type="spellEnd"/>
      <w:r w:rsidRPr="00090D77">
        <w:t xml:space="preserve"> Model of Record Linkage", Proceedings of the Section on Survey Research Methods. American Statistical Association: 354–359</w:t>
      </w:r>
    </w:p>
    <w:p w14:paraId="7318B61C" w14:textId="77777777" w:rsidR="00C05785" w:rsidRPr="00090D77" w:rsidRDefault="00C05785" w:rsidP="003932CD">
      <w:pPr>
        <w:pStyle w:val="TEXT"/>
      </w:pPr>
      <w:r w:rsidRPr="00090D77">
        <w:t>[19] V. F. Pais; D. S. Ciobanu, “Fast Name Searching on GPU”, European Intelligence and Security Informatics Conference (EISIC), 2013, pages 217-217.</w:t>
      </w:r>
    </w:p>
    <w:p w14:paraId="160F4DD4" w14:textId="77777777" w:rsidR="00C05785" w:rsidRPr="00090D77" w:rsidRDefault="00C05785" w:rsidP="003932CD">
      <w:pPr>
        <w:pStyle w:val="TEXT"/>
      </w:pPr>
      <w:r w:rsidRPr="00090D77">
        <w:t xml:space="preserve">[20] R. </w:t>
      </w:r>
      <w:proofErr w:type="spellStart"/>
      <w:r w:rsidRPr="00090D77">
        <w:t>Mihalcea</w:t>
      </w:r>
      <w:proofErr w:type="spellEnd"/>
      <w:r w:rsidRPr="00090D77">
        <w:t xml:space="preserve">, A. </w:t>
      </w:r>
      <w:proofErr w:type="spellStart"/>
      <w:r w:rsidRPr="00090D77">
        <w:t>Csomai</w:t>
      </w:r>
      <w:proofErr w:type="spellEnd"/>
      <w:r w:rsidRPr="00090D77">
        <w:t>, “</w:t>
      </w:r>
      <w:proofErr w:type="gramStart"/>
      <w:r w:rsidRPr="00090D77">
        <w:t>Wikify!:</w:t>
      </w:r>
      <w:proofErr w:type="gramEnd"/>
      <w:r w:rsidRPr="00090D77">
        <w:t xml:space="preserve"> linking documents to encyclopedic knowledge”, Proceedings of the sixteenth ACM conference on Conference on information and knowledge management, 2007, Pages 233-242.</w:t>
      </w:r>
    </w:p>
    <w:p w14:paraId="64298904" w14:textId="77777777" w:rsidR="00C05785" w:rsidRPr="00090D77" w:rsidRDefault="00C05785" w:rsidP="003932CD">
      <w:pPr>
        <w:pStyle w:val="TEXT"/>
      </w:pPr>
      <w:r w:rsidRPr="00090D77">
        <w:t>[21] X. Cheng, D. Roth, “Relational Inference for Wikification”, EMNLP, 2013.</w:t>
      </w:r>
    </w:p>
    <w:p w14:paraId="287A57D7" w14:textId="77777777" w:rsidR="00C05785" w:rsidRPr="00090D77" w:rsidRDefault="00C05785" w:rsidP="003932CD">
      <w:pPr>
        <w:pStyle w:val="TEXT"/>
      </w:pPr>
      <w:r w:rsidRPr="00090D77">
        <w:t xml:space="preserve">[22] M. J. Pickering, L. Wong, S.M. </w:t>
      </w:r>
      <w:proofErr w:type="spellStart"/>
      <w:r w:rsidRPr="00090D77">
        <w:t>Rüger</w:t>
      </w:r>
      <w:proofErr w:type="spellEnd"/>
      <w:r w:rsidRPr="00090D77">
        <w:t xml:space="preserve">, “ANSES: </w:t>
      </w:r>
      <w:proofErr w:type="spellStart"/>
      <w:r w:rsidRPr="00090D77">
        <w:t>Summarisation</w:t>
      </w:r>
      <w:proofErr w:type="spellEnd"/>
      <w:r w:rsidRPr="00090D77">
        <w:t xml:space="preserve"> of News Video”, Second International Conference, CIVR 2003 Urbana-Champaign, IL, USA, July 24–25, 2003 Proceedings, pp 425-434</w:t>
      </w:r>
    </w:p>
    <w:p w14:paraId="78889078" w14:textId="77777777" w:rsidR="00C05785" w:rsidRPr="00090D77" w:rsidRDefault="00C05785" w:rsidP="003932CD">
      <w:pPr>
        <w:pStyle w:val="TEXT"/>
      </w:pPr>
      <w:r w:rsidRPr="00090D77">
        <w:t xml:space="preserve">[23] E. </w:t>
      </w:r>
      <w:proofErr w:type="spellStart"/>
      <w:r w:rsidRPr="00090D77">
        <w:t>Aramaki</w:t>
      </w:r>
      <w:proofErr w:type="spellEnd"/>
      <w:r w:rsidRPr="00090D77">
        <w:t xml:space="preserve">, Y. Miura, M. </w:t>
      </w:r>
      <w:proofErr w:type="spellStart"/>
      <w:r w:rsidRPr="00090D77">
        <w:t>Tonoike</w:t>
      </w:r>
      <w:proofErr w:type="spellEnd"/>
      <w:r w:rsidRPr="00090D77">
        <w:t xml:space="preserve">, T. </w:t>
      </w:r>
      <w:proofErr w:type="spellStart"/>
      <w:r w:rsidRPr="00090D77">
        <w:t>Ohkuma</w:t>
      </w:r>
      <w:proofErr w:type="spellEnd"/>
      <w:r w:rsidRPr="00090D77">
        <w:t xml:space="preserve">, H. </w:t>
      </w:r>
      <w:proofErr w:type="spellStart"/>
      <w:r w:rsidRPr="00090D77">
        <w:t>Mashuichi</w:t>
      </w:r>
      <w:proofErr w:type="spellEnd"/>
      <w:r w:rsidRPr="00090D77">
        <w:t xml:space="preserve">, K. </w:t>
      </w:r>
      <w:proofErr w:type="spellStart"/>
      <w:r w:rsidRPr="00090D77">
        <w:t>Ohe</w:t>
      </w:r>
      <w:proofErr w:type="spellEnd"/>
      <w:r w:rsidRPr="00090D77">
        <w:t xml:space="preserve">, “TEXT2TABLE: Medical Text Summarization System based on Named Entity Recognition and Modality </w:t>
      </w:r>
      <w:proofErr w:type="gramStart"/>
      <w:r w:rsidRPr="00090D77">
        <w:t>Identification“</w:t>
      </w:r>
      <w:proofErr w:type="gramEnd"/>
      <w:r w:rsidRPr="00090D77">
        <w:t xml:space="preserve">, Proceedings of the Workshop on </w:t>
      </w:r>
      <w:proofErr w:type="spellStart"/>
      <w:r w:rsidRPr="00090D77">
        <w:t>BioNLP</w:t>
      </w:r>
      <w:proofErr w:type="spellEnd"/>
      <w:r w:rsidRPr="00090D77">
        <w:t>, 2009, pages 185–192</w:t>
      </w:r>
    </w:p>
    <w:p w14:paraId="2A1B42BB" w14:textId="77777777" w:rsidR="00C05785" w:rsidRPr="00090D77" w:rsidRDefault="00C05785" w:rsidP="003932CD">
      <w:pPr>
        <w:pStyle w:val="TEXT"/>
      </w:pPr>
      <w:r w:rsidRPr="00090D77">
        <w:t xml:space="preserve">[24] </w:t>
      </w:r>
      <w:hyperlink r:id="rId20">
        <w:r w:rsidRPr="00090D77">
          <w:rPr>
            <w:rStyle w:val="InternetLink"/>
          </w:rPr>
          <w:t>http://emm.newsexplorer.eu/</w:t>
        </w:r>
      </w:hyperlink>
    </w:p>
    <w:p w14:paraId="72DBD294" w14:textId="77777777" w:rsidR="00C05785" w:rsidRPr="00090D77" w:rsidRDefault="00C05785" w:rsidP="003932CD">
      <w:pPr>
        <w:pStyle w:val="TEXT"/>
      </w:pPr>
      <w:r w:rsidRPr="00090D77">
        <w:t xml:space="preserve">[25] </w:t>
      </w:r>
      <w:hyperlink r:id="rId21">
        <w:r w:rsidRPr="00090D77">
          <w:rPr>
            <w:rStyle w:val="InternetLink"/>
          </w:rPr>
          <w:t>http://emm.newsexplorer.eu/NewsExplorer/entities/en/2042.html</w:t>
        </w:r>
      </w:hyperlink>
    </w:p>
    <w:p w14:paraId="762A5F04" w14:textId="77777777" w:rsidR="00C05785" w:rsidRPr="00090D77" w:rsidRDefault="00C05785" w:rsidP="003932CD">
      <w:pPr>
        <w:pStyle w:val="TEXT"/>
      </w:pPr>
      <w:r w:rsidRPr="00090D77">
        <w:t xml:space="preserve">[26] </w:t>
      </w:r>
      <w:hyperlink r:id="rId22">
        <w:r w:rsidRPr="00090D77">
          <w:rPr>
            <w:rStyle w:val="InternetLink"/>
          </w:rPr>
          <w:t>http://emm.newsexplorer.eu/NewsExplorer/readme.html</w:t>
        </w:r>
      </w:hyperlink>
    </w:p>
    <w:p w14:paraId="528C01FB" w14:textId="77777777" w:rsidR="00C05785" w:rsidRPr="00090D77" w:rsidRDefault="00C05785" w:rsidP="003932CD">
      <w:pPr>
        <w:pStyle w:val="TEXT"/>
      </w:pPr>
      <w:r w:rsidRPr="00090D77">
        <w:t xml:space="preserve">[27] RFC5322, “Internet Message Format”, October 2008, </w:t>
      </w:r>
      <w:hyperlink r:id="rId23">
        <w:r w:rsidRPr="00090D77">
          <w:rPr>
            <w:rStyle w:val="InternetLink"/>
          </w:rPr>
          <w:t>https://tools.ietf.org/html/rfc5322</w:t>
        </w:r>
      </w:hyperlink>
    </w:p>
    <w:p w14:paraId="6034D8D1" w14:textId="77777777" w:rsidR="00C05785" w:rsidRPr="00090D77" w:rsidRDefault="00C05785" w:rsidP="003932CD">
      <w:pPr>
        <w:pStyle w:val="TEXT"/>
      </w:pPr>
      <w:r w:rsidRPr="00090D77">
        <w:t xml:space="preserve">[28] R. </w:t>
      </w:r>
      <w:proofErr w:type="spellStart"/>
      <w:r w:rsidRPr="00090D77">
        <w:t>Navigli</w:t>
      </w:r>
      <w:proofErr w:type="spellEnd"/>
      <w:r w:rsidRPr="00090D77">
        <w:t xml:space="preserve"> and S. </w:t>
      </w:r>
      <w:proofErr w:type="spellStart"/>
      <w:r w:rsidRPr="00090D77">
        <w:t>Ponzetto</w:t>
      </w:r>
      <w:proofErr w:type="spellEnd"/>
      <w:r w:rsidRPr="00090D77">
        <w:t>. “</w:t>
      </w:r>
      <w:proofErr w:type="spellStart"/>
      <w:r w:rsidRPr="00090D77">
        <w:t>BabelNet</w:t>
      </w:r>
      <w:proofErr w:type="spellEnd"/>
      <w:r w:rsidRPr="00090D77">
        <w:t>: The Automatic Construction, Evaluation and Application of a Wide-Coverage Multilingual Semantic Network”, Artificial Intelligence, 193, Elsevier, 2012, pp. 217-250.</w:t>
      </w:r>
    </w:p>
    <w:p w14:paraId="666EB393" w14:textId="77777777" w:rsidR="00C05785" w:rsidRPr="00090D77" w:rsidRDefault="00C05785" w:rsidP="003932CD">
      <w:pPr>
        <w:pStyle w:val="TEXT"/>
      </w:pPr>
      <w:r w:rsidRPr="00090D77">
        <w:t xml:space="preserve">[29] A. Moro, R. </w:t>
      </w:r>
      <w:proofErr w:type="spellStart"/>
      <w:r w:rsidRPr="00090D77">
        <w:t>Navigli</w:t>
      </w:r>
      <w:proofErr w:type="spellEnd"/>
      <w:r w:rsidRPr="00090D77">
        <w:t>. “SemEval-2015 Task 13: Multilingual All-Words Sense Disambiguation and Entity Linking”, Proc. of the 9th International Workshop on Semantic Evaluation (</w:t>
      </w:r>
      <w:proofErr w:type="spellStart"/>
      <w:r w:rsidRPr="00090D77">
        <w:t>SemEval</w:t>
      </w:r>
      <w:proofErr w:type="spellEnd"/>
      <w:r w:rsidRPr="00090D77">
        <w:t xml:space="preserve">), in the </w:t>
      </w:r>
      <w:proofErr w:type="spellStart"/>
      <w:r w:rsidRPr="00090D77">
        <w:t>the</w:t>
      </w:r>
      <w:proofErr w:type="spellEnd"/>
      <w:r w:rsidRPr="00090D77">
        <w:t xml:space="preserve"> 2015 Conference of the North American Chapter of the Association for Computational Linguistics (NAACL 2015), Denver, Colorado, June 4-5th, 2015, pp. 288-297.</w:t>
      </w:r>
    </w:p>
    <w:p w14:paraId="3FEBEC96" w14:textId="77777777" w:rsidR="00C05785" w:rsidRPr="00090D77" w:rsidRDefault="00C05785" w:rsidP="003932CD">
      <w:pPr>
        <w:pStyle w:val="TEXT"/>
      </w:pPr>
      <w:r w:rsidRPr="00090D77">
        <w:t xml:space="preserve">[30] C.J. van </w:t>
      </w:r>
      <w:proofErr w:type="spellStart"/>
      <w:r w:rsidRPr="00090D77">
        <w:t>Rijsbergen</w:t>
      </w:r>
      <w:proofErr w:type="spellEnd"/>
      <w:r w:rsidRPr="00090D77">
        <w:t>, S.E. Robertson and M.F. Porter, 1980. New models in probabilistic information retrieval. London: British Library. (British Library Research and Development Report, no. 5587).</w:t>
      </w:r>
    </w:p>
    <w:p w14:paraId="58E01CB1" w14:textId="77777777" w:rsidR="00C05785" w:rsidRPr="00090D77" w:rsidRDefault="00C05785" w:rsidP="003932CD">
      <w:pPr>
        <w:pStyle w:val="TEXT"/>
      </w:pPr>
      <w:r w:rsidRPr="00090D77">
        <w:t xml:space="preserve">[31] Karen </w:t>
      </w:r>
      <w:proofErr w:type="spellStart"/>
      <w:r w:rsidRPr="00090D77">
        <w:t>Sparck</w:t>
      </w:r>
      <w:proofErr w:type="spellEnd"/>
      <w:r w:rsidRPr="00090D77">
        <w:t xml:space="preserve"> Jones and Peter Willet, 1997, Readings in Information Retrieval, San Francisco: Morgan Kaufmann, ISBN 1-55860-454-4.</w:t>
      </w:r>
    </w:p>
    <w:p w14:paraId="28B9A937" w14:textId="77777777" w:rsidR="00C05785" w:rsidRPr="00090D77" w:rsidRDefault="00C05785" w:rsidP="003932CD">
      <w:pPr>
        <w:pStyle w:val="TEXT"/>
      </w:pPr>
      <w:r w:rsidRPr="00090D77">
        <w:t>[32] http://snowballstem.org</w:t>
      </w:r>
    </w:p>
    <w:p w14:paraId="759D6092" w14:textId="77777777" w:rsidR="00C05785" w:rsidRPr="00090D77" w:rsidRDefault="00C05785" w:rsidP="003932CD">
      <w:pPr>
        <w:pStyle w:val="TEXT"/>
      </w:pPr>
      <w:r w:rsidRPr="00090D77">
        <w:t xml:space="preserve">[33] </w:t>
      </w:r>
      <w:proofErr w:type="spellStart"/>
      <w:r w:rsidRPr="00090D77">
        <w:t>Claudiu</w:t>
      </w:r>
      <w:proofErr w:type="spellEnd"/>
      <w:r w:rsidRPr="00090D77">
        <w:t xml:space="preserve"> Sorin </w:t>
      </w:r>
      <w:proofErr w:type="spellStart"/>
      <w:r w:rsidRPr="00090D77">
        <w:t>Irimias</w:t>
      </w:r>
      <w:proofErr w:type="spellEnd"/>
      <w:r w:rsidRPr="00090D77">
        <w:t xml:space="preserve">, “A Romanian stemmer”, </w:t>
      </w:r>
      <w:proofErr w:type="spellStart"/>
      <w:r w:rsidRPr="00090D77">
        <w:t>Studia</w:t>
      </w:r>
      <w:proofErr w:type="spellEnd"/>
      <w:r w:rsidRPr="00090D77">
        <w:t xml:space="preserve"> Informatica, Sp. Issue 1, 2009</w:t>
      </w:r>
    </w:p>
    <w:p w14:paraId="318EA6B8" w14:textId="77777777" w:rsidR="00C05785" w:rsidRPr="00090D77" w:rsidRDefault="00C05785" w:rsidP="003932CD">
      <w:pPr>
        <w:pStyle w:val="TEXT"/>
      </w:pPr>
      <w:r w:rsidRPr="00090D77">
        <w:lastRenderedPageBreak/>
        <w:t xml:space="preserve">[34] Ana-Maria </w:t>
      </w:r>
      <w:proofErr w:type="spellStart"/>
      <w:r w:rsidRPr="00090D77">
        <w:t>Barbu</w:t>
      </w:r>
      <w:proofErr w:type="spellEnd"/>
      <w:r w:rsidRPr="00090D77">
        <w:t>, “Romanian Lexical Data Bases: Inflected and Syllabic Forms Dictionaries”, Proceedings of the Sixth International Conference on Language Resources and Evaluation (LREC'08). Marrakech, Morocco, may 2008</w:t>
      </w:r>
    </w:p>
    <w:p w14:paraId="489EA70D" w14:textId="77777777" w:rsidR="00C05785" w:rsidRPr="00090D77" w:rsidRDefault="00C05785" w:rsidP="003932CD">
      <w:pPr>
        <w:pStyle w:val="TEXT"/>
      </w:pPr>
      <w:r w:rsidRPr="00090D77">
        <w:t xml:space="preserve">[35] A.M. </w:t>
      </w:r>
      <w:proofErr w:type="spellStart"/>
      <w:r w:rsidRPr="00090D77">
        <w:t>Barbu</w:t>
      </w:r>
      <w:proofErr w:type="spellEnd"/>
      <w:r w:rsidRPr="00090D77">
        <w:t xml:space="preserve">, </w:t>
      </w:r>
      <w:proofErr w:type="spellStart"/>
      <w:r w:rsidRPr="00090D77">
        <w:t>Monitorizarea</w:t>
      </w:r>
      <w:proofErr w:type="spellEnd"/>
      <w:r w:rsidRPr="00090D77">
        <w:t xml:space="preserve"> </w:t>
      </w:r>
      <w:proofErr w:type="spellStart"/>
      <w:r w:rsidRPr="00090D77">
        <w:t>Presei</w:t>
      </w:r>
      <w:proofErr w:type="spellEnd"/>
      <w:r w:rsidRPr="00090D77">
        <w:t xml:space="preserve"> </w:t>
      </w:r>
      <w:proofErr w:type="spellStart"/>
      <w:r w:rsidRPr="00090D77">
        <w:t>în</w:t>
      </w:r>
      <w:proofErr w:type="spellEnd"/>
      <w:r w:rsidRPr="00090D77">
        <w:t xml:space="preserve"> </w:t>
      </w:r>
      <w:proofErr w:type="spellStart"/>
      <w:r w:rsidRPr="00090D77">
        <w:t>cadrul</w:t>
      </w:r>
      <w:proofErr w:type="spellEnd"/>
      <w:r w:rsidRPr="00090D77">
        <w:t xml:space="preserve"> </w:t>
      </w:r>
      <w:proofErr w:type="spellStart"/>
      <w:r w:rsidRPr="00090D77">
        <w:t>Proiectului</w:t>
      </w:r>
      <w:proofErr w:type="spellEnd"/>
      <w:r w:rsidRPr="00090D77">
        <w:t xml:space="preserve"> </w:t>
      </w:r>
      <w:proofErr w:type="spellStart"/>
      <w:r w:rsidRPr="00090D77">
        <w:t>Neorom</w:t>
      </w:r>
      <w:proofErr w:type="spellEnd"/>
      <w:r w:rsidRPr="00090D77">
        <w:t xml:space="preserve">, </w:t>
      </w:r>
      <w:proofErr w:type="spellStart"/>
      <w:r w:rsidRPr="00090D77">
        <w:t>în</w:t>
      </w:r>
      <w:proofErr w:type="spellEnd"/>
      <w:r w:rsidRPr="00090D77">
        <w:t xml:space="preserve"> A. </w:t>
      </w:r>
      <w:proofErr w:type="spellStart"/>
      <w:r w:rsidRPr="00090D77">
        <w:t>Iftene</w:t>
      </w:r>
      <w:proofErr w:type="spellEnd"/>
      <w:r w:rsidRPr="00090D77">
        <w:t xml:space="preserve">, N. H. Teodorescu, D. Cristea, D. </w:t>
      </w:r>
      <w:proofErr w:type="spellStart"/>
      <w:r w:rsidRPr="00090D77">
        <w:t>Tufiş</w:t>
      </w:r>
      <w:proofErr w:type="spellEnd"/>
      <w:r w:rsidRPr="00090D77">
        <w:t xml:space="preserve"> (ed.) „</w:t>
      </w:r>
      <w:proofErr w:type="spellStart"/>
      <w:r w:rsidRPr="00090D77">
        <w:t>Lucrările</w:t>
      </w:r>
      <w:proofErr w:type="spellEnd"/>
      <w:r w:rsidRPr="00090D77">
        <w:t xml:space="preserve"> </w:t>
      </w:r>
      <w:proofErr w:type="spellStart"/>
      <w:r w:rsidRPr="00090D77">
        <w:t>conferinţei</w:t>
      </w:r>
      <w:proofErr w:type="spellEnd"/>
      <w:r w:rsidRPr="00090D77">
        <w:t xml:space="preserve"> </w:t>
      </w:r>
      <w:proofErr w:type="spellStart"/>
      <w:r w:rsidRPr="00090D77">
        <w:t>Resurse</w:t>
      </w:r>
      <w:proofErr w:type="spellEnd"/>
      <w:r w:rsidRPr="00090D77">
        <w:t xml:space="preserve"> </w:t>
      </w:r>
      <w:proofErr w:type="spellStart"/>
      <w:r w:rsidRPr="00090D77">
        <w:t>lingvistice</w:t>
      </w:r>
      <w:proofErr w:type="spellEnd"/>
      <w:r w:rsidRPr="00090D77">
        <w:t xml:space="preserve"> </w:t>
      </w:r>
      <w:proofErr w:type="spellStart"/>
      <w:r w:rsidRPr="00090D77">
        <w:t>şi</w:t>
      </w:r>
      <w:proofErr w:type="spellEnd"/>
      <w:r w:rsidRPr="00090D77">
        <w:t xml:space="preserve"> </w:t>
      </w:r>
      <w:proofErr w:type="spellStart"/>
      <w:r w:rsidRPr="00090D77">
        <w:t>instrumente</w:t>
      </w:r>
      <w:proofErr w:type="spellEnd"/>
      <w:r w:rsidRPr="00090D77">
        <w:t xml:space="preserve"> </w:t>
      </w:r>
      <w:proofErr w:type="spellStart"/>
      <w:r w:rsidRPr="00090D77">
        <w:t>pentru</w:t>
      </w:r>
      <w:proofErr w:type="spellEnd"/>
      <w:r w:rsidRPr="00090D77">
        <w:t xml:space="preserve"> </w:t>
      </w:r>
      <w:proofErr w:type="spellStart"/>
      <w:r w:rsidRPr="00090D77">
        <w:t>prelucrarea</w:t>
      </w:r>
      <w:proofErr w:type="spellEnd"/>
      <w:r w:rsidRPr="00090D77">
        <w:t xml:space="preserve"> </w:t>
      </w:r>
      <w:proofErr w:type="spellStart"/>
      <w:r w:rsidRPr="00090D77">
        <w:t>limbii</w:t>
      </w:r>
      <w:proofErr w:type="spellEnd"/>
      <w:r w:rsidRPr="00090D77">
        <w:t xml:space="preserve"> </w:t>
      </w:r>
      <w:proofErr w:type="spellStart"/>
      <w:r w:rsidRPr="00090D77">
        <w:t>române</w:t>
      </w:r>
      <w:proofErr w:type="spellEnd"/>
      <w:r w:rsidRPr="00090D77">
        <w:t xml:space="preserve">, </w:t>
      </w:r>
      <w:proofErr w:type="spellStart"/>
      <w:r w:rsidRPr="00090D77">
        <w:t>Bucureşti</w:t>
      </w:r>
      <w:proofErr w:type="spellEnd"/>
      <w:r w:rsidRPr="00090D77">
        <w:t xml:space="preserve">, 6–7 </w:t>
      </w:r>
      <w:proofErr w:type="spellStart"/>
      <w:r w:rsidRPr="00090D77">
        <w:t>mai</w:t>
      </w:r>
      <w:proofErr w:type="spellEnd"/>
      <w:r w:rsidRPr="00090D77">
        <w:t xml:space="preserve"> 2010”, </w:t>
      </w:r>
      <w:proofErr w:type="spellStart"/>
      <w:r w:rsidRPr="00090D77">
        <w:t>Editura</w:t>
      </w:r>
      <w:proofErr w:type="spellEnd"/>
      <w:r w:rsidRPr="00090D77">
        <w:t xml:space="preserve"> </w:t>
      </w:r>
      <w:proofErr w:type="spellStart"/>
      <w:r w:rsidRPr="00090D77">
        <w:t>Universităţii</w:t>
      </w:r>
      <w:proofErr w:type="spellEnd"/>
      <w:r w:rsidRPr="00090D77">
        <w:t xml:space="preserve"> „Alexandru </w:t>
      </w:r>
      <w:proofErr w:type="spellStart"/>
      <w:r w:rsidRPr="00090D77">
        <w:t>Ioan</w:t>
      </w:r>
      <w:proofErr w:type="spellEnd"/>
      <w:r w:rsidRPr="00090D77">
        <w:t xml:space="preserve"> </w:t>
      </w:r>
      <w:proofErr w:type="spellStart"/>
      <w:r w:rsidRPr="00090D77">
        <w:t>Cuza</w:t>
      </w:r>
      <w:proofErr w:type="spellEnd"/>
      <w:r w:rsidRPr="00090D77">
        <w:t xml:space="preserve">”, </w:t>
      </w:r>
      <w:proofErr w:type="spellStart"/>
      <w:proofErr w:type="gramStart"/>
      <w:r w:rsidRPr="00090D77">
        <w:t>Iaşi</w:t>
      </w:r>
      <w:proofErr w:type="spellEnd"/>
      <w:r w:rsidRPr="00090D77">
        <w:t>,  2010</w:t>
      </w:r>
      <w:proofErr w:type="gramEnd"/>
      <w:r w:rsidRPr="00090D77">
        <w:t>, p.123-132.</w:t>
      </w:r>
    </w:p>
    <w:p w14:paraId="097B7F22" w14:textId="77777777" w:rsidR="00C05785" w:rsidRPr="00090D77" w:rsidRDefault="00C05785" w:rsidP="003932CD">
      <w:pPr>
        <w:pStyle w:val="TEXT"/>
      </w:pPr>
      <w:r w:rsidRPr="00090D77">
        <w:t xml:space="preserve">[36] Radu </w:t>
      </w:r>
      <w:proofErr w:type="spellStart"/>
      <w:r w:rsidRPr="00090D77">
        <w:t>Simionescu</w:t>
      </w:r>
      <w:proofErr w:type="spellEnd"/>
      <w:r w:rsidRPr="00090D77">
        <w:t>. 2011. Hybrid POS Tagger. In Proceedings of “Language Resources and Tools with Industrial Applications” Workshop (</w:t>
      </w:r>
      <w:proofErr w:type="spellStart"/>
      <w:r w:rsidRPr="00090D77">
        <w:t>Eurolan</w:t>
      </w:r>
      <w:proofErr w:type="spellEnd"/>
      <w:r w:rsidRPr="00090D77">
        <w:t xml:space="preserve"> 2011 </w:t>
      </w:r>
      <w:proofErr w:type="spellStart"/>
      <w:r w:rsidRPr="00090D77">
        <w:t>summerschool</w:t>
      </w:r>
      <w:proofErr w:type="spellEnd"/>
      <w:r w:rsidRPr="00090D77">
        <w:t>).</w:t>
      </w:r>
    </w:p>
    <w:p w14:paraId="61C8F3EC" w14:textId="77777777" w:rsidR="00C05785" w:rsidRPr="00090D77" w:rsidRDefault="00C05785" w:rsidP="003932CD">
      <w:pPr>
        <w:pStyle w:val="TEXT"/>
      </w:pPr>
      <w:r w:rsidRPr="00090D77">
        <w:t>[37] E. Brill, “A simple rule-based part of speech tagger”, Proceedings of the third conference on Applied natural language processing (ANLC’92), Pages 152-155, Trento, Italy — March 31 - April 03, 1992</w:t>
      </w:r>
    </w:p>
    <w:p w14:paraId="754283E4" w14:textId="77777777" w:rsidR="00C05785" w:rsidRPr="00090D77" w:rsidRDefault="00C05785" w:rsidP="003932CD">
      <w:pPr>
        <w:pStyle w:val="TEXT"/>
      </w:pPr>
      <w:r w:rsidRPr="00090D77">
        <w:t xml:space="preserve">[38] Varshney, L. R.; Chen, B. L.; Paniagua, E.; Hall, D. H.; </w:t>
      </w:r>
      <w:proofErr w:type="spellStart"/>
      <w:r w:rsidRPr="00090D77">
        <w:t>Chklovskii</w:t>
      </w:r>
      <w:proofErr w:type="spellEnd"/>
      <w:r w:rsidRPr="00090D77">
        <w:t xml:space="preserve">, D. B. (2011). </w:t>
      </w:r>
      <w:proofErr w:type="spellStart"/>
      <w:r w:rsidRPr="00090D77">
        <w:t>Sporns</w:t>
      </w:r>
      <w:proofErr w:type="spellEnd"/>
      <w:r w:rsidRPr="00090D77">
        <w:t xml:space="preserve">, Olaf, ed. "Structural Properties of the Caenorhabditis elegans Neuronal Network". </w:t>
      </w:r>
      <w:proofErr w:type="spellStart"/>
      <w:r w:rsidRPr="00090D77">
        <w:t>PLoS</w:t>
      </w:r>
      <w:proofErr w:type="spellEnd"/>
      <w:r w:rsidRPr="00090D77">
        <w:t xml:space="preserve"> Computational Biology. 7 (2): e1001066.</w:t>
      </w:r>
    </w:p>
    <w:p w14:paraId="13CAB5E5" w14:textId="77777777" w:rsidR="00C05785" w:rsidRPr="00090D77" w:rsidRDefault="00C05785" w:rsidP="003932CD">
      <w:pPr>
        <w:pStyle w:val="TEXT"/>
      </w:pPr>
      <w:r w:rsidRPr="00090D77">
        <w:t xml:space="preserve">[39] </w:t>
      </w:r>
      <w:proofErr w:type="spellStart"/>
      <w:r w:rsidRPr="00090D77">
        <w:t>Briggman</w:t>
      </w:r>
      <w:proofErr w:type="spellEnd"/>
      <w:r w:rsidRPr="00090D77">
        <w:t xml:space="preserve">, K. L.; </w:t>
      </w:r>
      <w:proofErr w:type="spellStart"/>
      <w:r w:rsidRPr="00090D77">
        <w:t>Helmstaedter</w:t>
      </w:r>
      <w:proofErr w:type="spellEnd"/>
      <w:r w:rsidRPr="00090D77">
        <w:t xml:space="preserve">, M.; </w:t>
      </w:r>
      <w:proofErr w:type="spellStart"/>
      <w:r w:rsidRPr="00090D77">
        <w:t>Denk</w:t>
      </w:r>
      <w:proofErr w:type="spellEnd"/>
      <w:r w:rsidRPr="00090D77">
        <w:t>, W. (Mar 10, 2011). "Wiring specificity in the direction-selectivity circuit of the retina". Nature. 471 (7337): 183–8.</w:t>
      </w:r>
    </w:p>
    <w:p w14:paraId="62B0D39A" w14:textId="77777777" w:rsidR="00C05785" w:rsidRPr="00090D77" w:rsidRDefault="00C05785" w:rsidP="003932CD">
      <w:pPr>
        <w:pStyle w:val="TEXT"/>
      </w:pPr>
      <w:r w:rsidRPr="00090D77">
        <w:t xml:space="preserve">[40] Bock, </w:t>
      </w:r>
      <w:proofErr w:type="spellStart"/>
      <w:r w:rsidRPr="00090D77">
        <w:t>Davi</w:t>
      </w:r>
      <w:proofErr w:type="spellEnd"/>
      <w:r w:rsidRPr="00090D77">
        <w:t xml:space="preserve"> D.; Lee, Wei-Chung Allen; </w:t>
      </w:r>
      <w:proofErr w:type="spellStart"/>
      <w:r w:rsidRPr="00090D77">
        <w:t>Kerlin</w:t>
      </w:r>
      <w:proofErr w:type="spellEnd"/>
      <w:r w:rsidRPr="00090D77">
        <w:t xml:space="preserve">, Aaron M.; </w:t>
      </w:r>
      <w:proofErr w:type="spellStart"/>
      <w:r w:rsidRPr="00090D77">
        <w:t>Andermann</w:t>
      </w:r>
      <w:proofErr w:type="spellEnd"/>
      <w:r w:rsidRPr="00090D77">
        <w:t xml:space="preserve">, Mark L.; Hood, Greg; Wetzel, Arthur W.; </w:t>
      </w:r>
      <w:proofErr w:type="spellStart"/>
      <w:r w:rsidRPr="00090D77">
        <w:t>Yurgenson</w:t>
      </w:r>
      <w:proofErr w:type="spellEnd"/>
      <w:r w:rsidRPr="00090D77">
        <w:t>, Sergey; Soucy, Edward R.; Kim, Hyon Suk; Reid, R. Clay (2011). "Network anatomy and in vivo physiology of visual cortical neurons". Nature. 471 (7337): 177–182.</w:t>
      </w:r>
    </w:p>
    <w:p w14:paraId="34B2AABD" w14:textId="77777777" w:rsidR="00C05785" w:rsidRPr="00090D77" w:rsidRDefault="00C05785" w:rsidP="003932CD">
      <w:pPr>
        <w:pStyle w:val="TEXT"/>
      </w:pPr>
      <w:r w:rsidRPr="00090D77">
        <w:t xml:space="preserve">[41] Nair, Vinod, and Geoffrey E. Hinton. "Rectified linear units improve restricted </w:t>
      </w:r>
      <w:proofErr w:type="spellStart"/>
      <w:r w:rsidRPr="00090D77">
        <w:t>boltzmann</w:t>
      </w:r>
      <w:proofErr w:type="spellEnd"/>
      <w:r w:rsidRPr="00090D77">
        <w:t xml:space="preserve"> machines." Proceedings of the 27th International Conference on Machine Learning (ICML-10). 2010.</w:t>
      </w:r>
    </w:p>
    <w:p w14:paraId="454CEECD" w14:textId="77777777" w:rsidR="00C05785" w:rsidRPr="00090D77" w:rsidRDefault="00C05785" w:rsidP="003932CD">
      <w:pPr>
        <w:pStyle w:val="TEXT"/>
      </w:pPr>
      <w:r w:rsidRPr="00090D77">
        <w:t xml:space="preserve">[42] </w:t>
      </w:r>
      <w:proofErr w:type="spellStart"/>
      <w:r w:rsidRPr="00090D77">
        <w:t>LeCun</w:t>
      </w:r>
      <w:proofErr w:type="spellEnd"/>
      <w:r w:rsidRPr="00090D77">
        <w:t xml:space="preserve">, Yann; </w:t>
      </w:r>
      <w:proofErr w:type="spellStart"/>
      <w:r w:rsidRPr="00090D77">
        <w:t>Bengio</w:t>
      </w:r>
      <w:proofErr w:type="spellEnd"/>
      <w:r w:rsidRPr="00090D77">
        <w:t xml:space="preserve">, </w:t>
      </w:r>
      <w:proofErr w:type="spellStart"/>
      <w:r w:rsidRPr="00090D77">
        <w:t>Yoshua</w:t>
      </w:r>
      <w:proofErr w:type="spellEnd"/>
      <w:r w:rsidRPr="00090D77">
        <w:t>; Hinton, Geoffrey (2015). "Deep learning". Nature. 521 (7553): 436–444.</w:t>
      </w:r>
    </w:p>
    <w:p w14:paraId="3371F5A8" w14:textId="77777777" w:rsidR="00C05785" w:rsidRPr="00090D77" w:rsidRDefault="00C05785" w:rsidP="003932CD">
      <w:pPr>
        <w:pStyle w:val="TEXT"/>
      </w:pPr>
      <w:r w:rsidRPr="00090D77">
        <w:t xml:space="preserve">[43] Sepp </w:t>
      </w:r>
      <w:proofErr w:type="spellStart"/>
      <w:r w:rsidRPr="00090D77">
        <w:t>Hochreiter</w:t>
      </w:r>
      <w:proofErr w:type="spellEnd"/>
      <w:r w:rsidRPr="00090D77">
        <w:t xml:space="preserve">; Jürgen </w:t>
      </w:r>
      <w:proofErr w:type="spellStart"/>
      <w:r w:rsidRPr="00090D77">
        <w:t>Schmidhuber</w:t>
      </w:r>
      <w:proofErr w:type="spellEnd"/>
      <w:r w:rsidRPr="00090D77">
        <w:t xml:space="preserve"> (1997). "Long short-term memory". Neural Computation. 9 (8): 1735–1780. doi:10.1162/neco.1997.9.8.1735. </w:t>
      </w:r>
    </w:p>
    <w:p w14:paraId="35E9F6F0" w14:textId="77777777" w:rsidR="00C05785" w:rsidRPr="00090D77" w:rsidRDefault="00C05785" w:rsidP="003932CD">
      <w:pPr>
        <w:pStyle w:val="TEXT"/>
      </w:pPr>
      <w:r w:rsidRPr="00090D77">
        <w:t xml:space="preserve">[44] Felix A. Gers; Jürgen </w:t>
      </w:r>
      <w:proofErr w:type="spellStart"/>
      <w:r w:rsidRPr="00090D77">
        <w:t>Schmidhuber</w:t>
      </w:r>
      <w:proofErr w:type="spellEnd"/>
      <w:r w:rsidRPr="00090D77">
        <w:t>; Fred Cummins (2000). "Learning to Forget: Continual Prediction with LSTM". Neural Computation. 12 (10): 2451–2471. doi:10.1162/089976600300015015.</w:t>
      </w:r>
    </w:p>
    <w:p w14:paraId="6BB324E9" w14:textId="77777777" w:rsidR="00C05785" w:rsidRPr="00090D77" w:rsidRDefault="00C05785" w:rsidP="003932CD">
      <w:pPr>
        <w:pStyle w:val="TEXT"/>
      </w:pPr>
      <w:r w:rsidRPr="00090D77">
        <w:t>[45] https://en.wikipedia.org/wiki/Recurrent_neural_network</w:t>
      </w:r>
    </w:p>
    <w:p w14:paraId="529BE2AC" w14:textId="77777777" w:rsidR="00C05785" w:rsidRPr="00090D77" w:rsidRDefault="00C05785" w:rsidP="003932CD">
      <w:pPr>
        <w:pStyle w:val="TEXT"/>
      </w:pPr>
      <w:r w:rsidRPr="00090D77">
        <w:t xml:space="preserve">[46] Helmut Schmid. 1994. Part-of-speech tagging with neural networks. In Proceedings of the 15th conference on Computational linguistics - Volume 1 (COLING '94), Vol. 1. Association for Computational Linguistics, Stroudsburg, PA, USA, 172-176. DOI: </w:t>
      </w:r>
      <w:hyperlink r:id="rId24">
        <w:r w:rsidRPr="00090D77">
          <w:rPr>
            <w:rStyle w:val="InternetLink"/>
          </w:rPr>
          <w:t>http://dx.doi.org/10.3115/991886.991915</w:t>
        </w:r>
      </w:hyperlink>
    </w:p>
    <w:p w14:paraId="4153CD35" w14:textId="77777777" w:rsidR="00C05785" w:rsidRPr="00090D77" w:rsidRDefault="00C05785" w:rsidP="003932CD">
      <w:pPr>
        <w:pStyle w:val="TEXT"/>
      </w:pPr>
      <w:r w:rsidRPr="00090D77">
        <w:lastRenderedPageBreak/>
        <w:t xml:space="preserve">[47] F. </w:t>
      </w:r>
      <w:proofErr w:type="spellStart"/>
      <w:r w:rsidRPr="00090D77">
        <w:t>Alam</w:t>
      </w:r>
      <w:proofErr w:type="spellEnd"/>
      <w:r w:rsidRPr="00090D77">
        <w:t xml:space="preserve">, S. A. Chowdhury and S. R. H. Noori, "Bidirectional LSTMs — CRFs networks for </w:t>
      </w:r>
      <w:proofErr w:type="spellStart"/>
      <w:r w:rsidRPr="00090D77">
        <w:t>bangla</w:t>
      </w:r>
      <w:proofErr w:type="spellEnd"/>
      <w:r w:rsidRPr="00090D77">
        <w:t xml:space="preserve"> POS tagging," 2016 19th International Conference on Computer and Information Technology (ICCIT), Dhaka, 2016, pp. 377-382</w:t>
      </w:r>
      <w:r w:rsidR="00AE1291">
        <w:t xml:space="preserve">, </w:t>
      </w:r>
      <w:proofErr w:type="spellStart"/>
      <w:r w:rsidRPr="00090D77">
        <w:t>doi</w:t>
      </w:r>
      <w:proofErr w:type="spellEnd"/>
      <w:r w:rsidRPr="00090D77">
        <w:t>: 10.1109/ICCITECHN.2016.7860227</w:t>
      </w:r>
    </w:p>
    <w:p w14:paraId="46F4333C" w14:textId="77777777" w:rsidR="00C05785" w:rsidRPr="00090D77" w:rsidRDefault="00C05785" w:rsidP="003932CD">
      <w:pPr>
        <w:pStyle w:val="TEXT"/>
      </w:pPr>
      <w:r w:rsidRPr="00090D77">
        <w:t xml:space="preserve">[48] S. R. </w:t>
      </w:r>
      <w:proofErr w:type="spellStart"/>
      <w:r w:rsidRPr="00090D77">
        <w:t>Kundeti</w:t>
      </w:r>
      <w:proofErr w:type="spellEnd"/>
      <w:r w:rsidRPr="00090D77">
        <w:t xml:space="preserve">, J. </w:t>
      </w:r>
      <w:proofErr w:type="spellStart"/>
      <w:r w:rsidRPr="00090D77">
        <w:t>Vijayananda</w:t>
      </w:r>
      <w:proofErr w:type="spellEnd"/>
      <w:r w:rsidRPr="00090D77">
        <w:t xml:space="preserve">, S. </w:t>
      </w:r>
      <w:proofErr w:type="spellStart"/>
      <w:r w:rsidRPr="00090D77">
        <w:t>Mujjiga</w:t>
      </w:r>
      <w:proofErr w:type="spellEnd"/>
      <w:r w:rsidRPr="00090D77">
        <w:t xml:space="preserve"> and M. Kalyan, "Clinical named entity recognition: Challenges and opportunities," 2016 IEEE International Conference on Big Data (Big Data), Washington, DC, 2016, pp. 1937-1945</w:t>
      </w:r>
      <w:r w:rsidR="00AE1291">
        <w:t xml:space="preserve">, </w:t>
      </w:r>
      <w:proofErr w:type="spellStart"/>
      <w:r w:rsidRPr="00090D77">
        <w:t>doi</w:t>
      </w:r>
      <w:proofErr w:type="spellEnd"/>
      <w:r w:rsidRPr="00090D77">
        <w:t>: 10.1109/BigData.2016.7840814</w:t>
      </w:r>
    </w:p>
    <w:p w14:paraId="215E5B7E" w14:textId="77777777" w:rsidR="00C321CC" w:rsidRDefault="00C05785" w:rsidP="003932CD">
      <w:pPr>
        <w:pStyle w:val="TEXT"/>
        <w:rPr>
          <w:rFonts w:eastAsia="Tahoma"/>
          <w:color w:val="00000A"/>
          <w:lang w:bidi="en-US"/>
        </w:rPr>
      </w:pPr>
      <w:r w:rsidRPr="00090D77">
        <w:t xml:space="preserve">[49] </w:t>
      </w:r>
      <w:r w:rsidRPr="00090D77">
        <w:rPr>
          <w:rFonts w:eastAsia="Tahoma"/>
          <w:color w:val="00000A"/>
          <w:lang w:bidi="en-US"/>
        </w:rPr>
        <w:t>Dan Cristea, Gabriela-Eugenia Dima (2001). An integrating framework for anaphora resolution. In Information Science and Technology, Romanian Academy Publishing House, Bucharest, vol. 4, no. 3-4, p 273-291</w:t>
      </w:r>
    </w:p>
    <w:p w14:paraId="3BE8AA52" w14:textId="77777777" w:rsidR="009419A6" w:rsidRDefault="009419A6" w:rsidP="003932CD">
      <w:pPr>
        <w:pStyle w:val="TEXT"/>
      </w:pPr>
      <w:r>
        <w:t xml:space="preserve">[50] </w:t>
      </w:r>
      <w:hyperlink r:id="rId25">
        <w:r>
          <w:t>http://www.cdep.ro/</w:t>
        </w:r>
      </w:hyperlink>
    </w:p>
    <w:p w14:paraId="67DAD272" w14:textId="77777777" w:rsidR="009419A6" w:rsidRDefault="00317D8C" w:rsidP="003932CD">
      <w:pPr>
        <w:pStyle w:val="TEXT"/>
      </w:pPr>
      <w:r>
        <w:t>[51</w:t>
      </w:r>
      <w:r w:rsidR="009419A6">
        <w:t xml:space="preserve">] </w:t>
      </w:r>
      <w:hyperlink r:id="rId26">
        <w:r w:rsidR="009419A6">
          <w:t>http://www.cnts.ua.ac.be/conll2003/ner/</w:t>
        </w:r>
      </w:hyperlink>
    </w:p>
    <w:p w14:paraId="50C84444" w14:textId="77777777" w:rsidR="009419A6" w:rsidRDefault="008012C0" w:rsidP="003932CD">
      <w:pPr>
        <w:pStyle w:val="TEXT"/>
      </w:pPr>
      <w:r>
        <w:t>[52</w:t>
      </w:r>
      <w:r w:rsidR="009419A6">
        <w:t xml:space="preserve">] Pontus </w:t>
      </w:r>
      <w:proofErr w:type="spellStart"/>
      <w:r w:rsidR="009419A6">
        <w:t>Stenetorp</w:t>
      </w:r>
      <w:proofErr w:type="spellEnd"/>
      <w:r w:rsidR="009419A6">
        <w:t xml:space="preserve">, Sampo </w:t>
      </w:r>
      <w:proofErr w:type="spellStart"/>
      <w:r w:rsidR="009419A6">
        <w:t>Pyysalo</w:t>
      </w:r>
      <w:proofErr w:type="spellEnd"/>
      <w:r w:rsidR="009419A6">
        <w:t xml:space="preserve">, Goran </w:t>
      </w:r>
      <w:proofErr w:type="spellStart"/>
      <w:r w:rsidR="009419A6">
        <w:t>Topić</w:t>
      </w:r>
      <w:proofErr w:type="spellEnd"/>
      <w:r w:rsidR="009419A6">
        <w:t xml:space="preserve">, Tomoko </w:t>
      </w:r>
      <w:proofErr w:type="spellStart"/>
      <w:r w:rsidR="009419A6">
        <w:t>Ohta</w:t>
      </w:r>
      <w:proofErr w:type="spellEnd"/>
      <w:r w:rsidR="009419A6">
        <w:t xml:space="preserve">, Sophia </w:t>
      </w:r>
      <w:proofErr w:type="spellStart"/>
      <w:r w:rsidR="009419A6">
        <w:t>Ananiadou</w:t>
      </w:r>
      <w:proofErr w:type="spellEnd"/>
      <w:r w:rsidR="009419A6">
        <w:t xml:space="preserve"> and </w:t>
      </w:r>
      <w:proofErr w:type="spellStart"/>
      <w:r w:rsidR="009419A6">
        <w:t>Jun'ichi</w:t>
      </w:r>
      <w:proofErr w:type="spellEnd"/>
      <w:r w:rsidR="009419A6">
        <w:t xml:space="preserve"> </w:t>
      </w:r>
      <w:proofErr w:type="spellStart"/>
      <w:r w:rsidR="009419A6">
        <w:t>Tsujii</w:t>
      </w:r>
      <w:proofErr w:type="spellEnd"/>
      <w:r w:rsidR="009419A6">
        <w:t xml:space="preserve"> (2012). brat: </w:t>
      </w:r>
      <w:proofErr w:type="gramStart"/>
      <w:r w:rsidR="009419A6">
        <w:t>a</w:t>
      </w:r>
      <w:proofErr w:type="gramEnd"/>
      <w:r w:rsidR="009419A6">
        <w:t xml:space="preserve"> Web-based Tool for NLP-Assisted Text Annotation. In Proceedings of the Demonstrations Session at EACL 2012.</w:t>
      </w:r>
    </w:p>
    <w:p w14:paraId="2DEFD147" w14:textId="77777777" w:rsidR="009419A6" w:rsidRDefault="00C64783" w:rsidP="003932CD">
      <w:pPr>
        <w:pStyle w:val="TEXT"/>
      </w:pPr>
      <w:r>
        <w:t>[</w:t>
      </w:r>
      <w:r w:rsidR="004A2EA6">
        <w:t>53</w:t>
      </w:r>
      <w:r w:rsidR="009419A6">
        <w:t xml:space="preserve">] </w:t>
      </w:r>
      <w:hyperlink r:id="rId27">
        <w:r w:rsidR="009419A6">
          <w:t>https://www.tensorflow.org/</w:t>
        </w:r>
      </w:hyperlink>
    </w:p>
    <w:p w14:paraId="78362FAC" w14:textId="34584002" w:rsidR="009419A6" w:rsidRDefault="005F439B" w:rsidP="003932CD">
      <w:pPr>
        <w:pStyle w:val="TEXT"/>
      </w:pPr>
      <w:r>
        <w:t>[54</w:t>
      </w:r>
      <w:r w:rsidR="009419A6">
        <w:t xml:space="preserve">] </w:t>
      </w:r>
      <w:proofErr w:type="spellStart"/>
      <w:r w:rsidR="009419A6">
        <w:t>Diederik</w:t>
      </w:r>
      <w:proofErr w:type="spellEnd"/>
      <w:r w:rsidR="009419A6">
        <w:t xml:space="preserve"> P. </w:t>
      </w:r>
      <w:proofErr w:type="spellStart"/>
      <w:proofErr w:type="gramStart"/>
      <w:r w:rsidR="009419A6">
        <w:t>Kingma</w:t>
      </w:r>
      <w:proofErr w:type="spellEnd"/>
      <w:r w:rsidR="009419A6">
        <w:t>,  Jimmy</w:t>
      </w:r>
      <w:proofErr w:type="gramEnd"/>
      <w:r w:rsidR="009419A6">
        <w:t xml:space="preserve"> Ba, “Adam: A Method for Stochastic Optimization”, </w:t>
      </w:r>
      <w:proofErr w:type="spellStart"/>
      <w:r w:rsidR="009419A6">
        <w:t>CoRR</w:t>
      </w:r>
      <w:proofErr w:type="spellEnd"/>
      <w:r w:rsidR="009419A6">
        <w:t xml:space="preserve">, vol </w:t>
      </w:r>
      <w:r w:rsidR="00CB3A63">
        <w:t>a</w:t>
      </w:r>
      <w:r w:rsidR="009419A6">
        <w:t xml:space="preserve">bs/1412.6980, year 2014, </w:t>
      </w:r>
      <w:hyperlink r:id="rId28">
        <w:r w:rsidR="009419A6">
          <w:t>http://arxiv.org/abs/1412.6980</w:t>
        </w:r>
      </w:hyperlink>
      <w:r w:rsidR="009419A6">
        <w:t xml:space="preserve"> </w:t>
      </w:r>
    </w:p>
    <w:p w14:paraId="51CFDF01" w14:textId="77777777" w:rsidR="009419A6" w:rsidRDefault="00730D3D" w:rsidP="003932CD">
      <w:pPr>
        <w:pStyle w:val="TEXT"/>
      </w:pPr>
      <w:r>
        <w:t>[55</w:t>
      </w:r>
      <w:proofErr w:type="gramStart"/>
      <w:r w:rsidR="009419A6">
        <w:t xml:space="preserve">]  </w:t>
      </w:r>
      <w:proofErr w:type="spellStart"/>
      <w:r w:rsidR="009419A6">
        <w:t>Tjong</w:t>
      </w:r>
      <w:proofErr w:type="spellEnd"/>
      <w:proofErr w:type="gramEnd"/>
      <w:r w:rsidR="009419A6">
        <w:t xml:space="preserve"> Kim Sang, Erik F.; De </w:t>
      </w:r>
      <w:proofErr w:type="spellStart"/>
      <w:r w:rsidR="009419A6">
        <w:t>Meulder</w:t>
      </w:r>
      <w:proofErr w:type="spellEnd"/>
      <w:r w:rsidR="009419A6">
        <w:t xml:space="preserve">, </w:t>
      </w:r>
      <w:proofErr w:type="spellStart"/>
      <w:r w:rsidR="009419A6">
        <w:t>Fien</w:t>
      </w:r>
      <w:proofErr w:type="spellEnd"/>
      <w:r w:rsidR="009419A6">
        <w:t>, “Introduction to the CoNLL-2003 shared task: Language-independent named entity recognition”, CoNLL 2003</w:t>
      </w:r>
    </w:p>
    <w:p w14:paraId="2EAB1D94" w14:textId="77777777" w:rsidR="009419A6" w:rsidRDefault="00BB42EE" w:rsidP="003932CD">
      <w:pPr>
        <w:pStyle w:val="TEXT"/>
      </w:pPr>
      <w:r>
        <w:t>[56</w:t>
      </w:r>
      <w:r w:rsidR="009419A6">
        <w:t xml:space="preserve">] D. </w:t>
      </w:r>
      <w:proofErr w:type="spellStart"/>
      <w:r w:rsidR="009419A6">
        <w:t>Tufiş</w:t>
      </w:r>
      <w:proofErr w:type="spellEnd"/>
      <w:r w:rsidR="009419A6">
        <w:t xml:space="preserve">, R. Ion, A. </w:t>
      </w:r>
      <w:proofErr w:type="spellStart"/>
      <w:r w:rsidR="009419A6">
        <w:t>Ceauşu</w:t>
      </w:r>
      <w:proofErr w:type="spellEnd"/>
      <w:r w:rsidR="009419A6">
        <w:t xml:space="preserve">, D. </w:t>
      </w:r>
      <w:proofErr w:type="spellStart"/>
      <w:r w:rsidR="009419A6">
        <w:t>Ştefănescu</w:t>
      </w:r>
      <w:proofErr w:type="spellEnd"/>
      <w:r w:rsidR="009419A6">
        <w:t>, “RACAI's Linguistic Web Services”, in Proceedings of the 6th Language Resources and Evaluation Conference – LREC’08, Marrakech, Morocco, 2008.</w:t>
      </w:r>
    </w:p>
    <w:p w14:paraId="759A8609" w14:textId="77777777" w:rsidR="009419A6" w:rsidRDefault="00D2588F" w:rsidP="003932CD">
      <w:pPr>
        <w:pStyle w:val="TEXT"/>
      </w:pPr>
      <w:r>
        <w:t>[57</w:t>
      </w:r>
      <w:proofErr w:type="gramStart"/>
      <w:r w:rsidR="009419A6">
        <w:t>]  V.</w:t>
      </w:r>
      <w:proofErr w:type="gramEnd"/>
      <w:r w:rsidR="009419A6">
        <w:t xml:space="preserve"> </w:t>
      </w:r>
      <w:proofErr w:type="spellStart"/>
      <w:r w:rsidR="009419A6">
        <w:t>Barbu</w:t>
      </w:r>
      <w:proofErr w:type="spellEnd"/>
      <w:r w:rsidR="009419A6">
        <w:t xml:space="preserve"> </w:t>
      </w:r>
      <w:proofErr w:type="spellStart"/>
      <w:r w:rsidR="009419A6">
        <w:t>Mititelu</w:t>
      </w:r>
      <w:proofErr w:type="spellEnd"/>
      <w:r w:rsidR="009419A6">
        <w:t>, D. Tufiș, E. Irimia, The Reference Corpus of Contemporary Romanian Language (CoRoLa), in Proceedings of the 11th Language Resources and Evaluation Conference – LREC’18, Miyazaki, Japan, European Language Resources Association (ELRA), 2018</w:t>
      </w:r>
    </w:p>
    <w:p w14:paraId="44150E37" w14:textId="77777777" w:rsidR="009419A6" w:rsidRDefault="00521D0C" w:rsidP="003932CD">
      <w:pPr>
        <w:pStyle w:val="TEXT"/>
      </w:pPr>
      <w:r>
        <w:t>[58</w:t>
      </w:r>
      <w:r w:rsidR="009419A6">
        <w:t xml:space="preserve">] T. </w:t>
      </w:r>
      <w:proofErr w:type="spellStart"/>
      <w:r w:rsidR="009419A6">
        <w:t>Mikolov</w:t>
      </w:r>
      <w:proofErr w:type="spellEnd"/>
      <w:r w:rsidR="009419A6">
        <w:t xml:space="preserve">, K. Chen, G. </w:t>
      </w:r>
      <w:proofErr w:type="spellStart"/>
      <w:r w:rsidR="009419A6">
        <w:t>Corrado</w:t>
      </w:r>
      <w:proofErr w:type="spellEnd"/>
      <w:r w:rsidR="009419A6">
        <w:t>, J. Dean, “Efficient Estimation of Word Representations in Vector Space”, arXiv:1301.3781, 2013</w:t>
      </w:r>
    </w:p>
    <w:p w14:paraId="76CF3310" w14:textId="46BF78EC" w:rsidR="009419A6" w:rsidRDefault="00206D78" w:rsidP="003932CD">
      <w:pPr>
        <w:pStyle w:val="TEXT"/>
      </w:pPr>
      <w:r>
        <w:t>[59</w:t>
      </w:r>
      <w:r w:rsidR="009419A6">
        <w:t xml:space="preserve">] Pre-trained word embeddings using the Romanian Wikipedia corpus, </w:t>
      </w:r>
      <w:r w:rsidR="00A43559" w:rsidRPr="00A43559">
        <w:t>https://github.com/facebookresearch/fastText/blob/master/docs/pretrained-vectors.md</w:t>
      </w:r>
    </w:p>
    <w:p w14:paraId="05E6D9E9" w14:textId="77777777" w:rsidR="009419A6" w:rsidRDefault="00206D78" w:rsidP="003932CD">
      <w:pPr>
        <w:pStyle w:val="TEXT"/>
      </w:pPr>
      <w:r>
        <w:t>[60</w:t>
      </w:r>
      <w:proofErr w:type="gramStart"/>
      <w:r w:rsidR="009419A6">
        <w:t>]  P.</w:t>
      </w:r>
      <w:proofErr w:type="gramEnd"/>
      <w:r w:rsidR="009419A6">
        <w:t xml:space="preserve"> Bojanowski, E. Grave, A. </w:t>
      </w:r>
      <w:proofErr w:type="spellStart"/>
      <w:r w:rsidR="009419A6">
        <w:t>Joulin</w:t>
      </w:r>
      <w:proofErr w:type="spellEnd"/>
      <w:r w:rsidR="009419A6">
        <w:t xml:space="preserve">, T. </w:t>
      </w:r>
      <w:proofErr w:type="spellStart"/>
      <w:r w:rsidR="009419A6">
        <w:t>Mikolov</w:t>
      </w:r>
      <w:proofErr w:type="spellEnd"/>
      <w:r w:rsidR="009419A6">
        <w:t xml:space="preserve">, “Enriching Word Vectors with </w:t>
      </w:r>
      <w:proofErr w:type="spellStart"/>
      <w:r w:rsidR="009419A6">
        <w:t>Subword</w:t>
      </w:r>
      <w:proofErr w:type="spellEnd"/>
      <w:r w:rsidR="009419A6">
        <w:t xml:space="preserve"> Information”, arXiv:1607.04606, 2016</w:t>
      </w:r>
    </w:p>
    <w:p w14:paraId="0442851B" w14:textId="77777777" w:rsidR="009419A6" w:rsidRDefault="00206D78" w:rsidP="003932CD">
      <w:pPr>
        <w:pStyle w:val="TEXT"/>
      </w:pPr>
      <w:r>
        <w:t>[61</w:t>
      </w:r>
      <w:proofErr w:type="gramStart"/>
      <w:r w:rsidR="009419A6">
        <w:t>]  L.</w:t>
      </w:r>
      <w:proofErr w:type="gramEnd"/>
      <w:r w:rsidR="009419A6">
        <w:t xml:space="preserve"> Finkelstein, E. </w:t>
      </w:r>
      <w:proofErr w:type="spellStart"/>
      <w:r w:rsidR="009419A6">
        <w:t>Gabrilovich</w:t>
      </w:r>
      <w:proofErr w:type="spellEnd"/>
      <w:r w:rsidR="009419A6">
        <w:t xml:space="preserve">, Y. Matias, E. Rivlin, Z. </w:t>
      </w:r>
      <w:proofErr w:type="spellStart"/>
      <w:r w:rsidR="009419A6">
        <w:t>Solan</w:t>
      </w:r>
      <w:proofErr w:type="spellEnd"/>
      <w:r w:rsidR="009419A6">
        <w:t xml:space="preserve">, G. Wolfman, and E. </w:t>
      </w:r>
      <w:proofErr w:type="spellStart"/>
      <w:r w:rsidR="009419A6">
        <w:t>Ruppin</w:t>
      </w:r>
      <w:proofErr w:type="spellEnd"/>
      <w:r w:rsidR="009419A6">
        <w:t>, “Placing search in context: the concept revisited”, In WWW, pages 406–414, 2001</w:t>
      </w:r>
    </w:p>
    <w:p w14:paraId="06F91EE6" w14:textId="77777777" w:rsidR="009419A6" w:rsidRDefault="006F1A3D" w:rsidP="003932CD">
      <w:pPr>
        <w:pStyle w:val="TEXT"/>
      </w:pPr>
      <w:r>
        <w:lastRenderedPageBreak/>
        <w:t>[62</w:t>
      </w:r>
      <w:r w:rsidR="009419A6">
        <w:t xml:space="preserve">] S. Hassan, R. </w:t>
      </w:r>
      <w:proofErr w:type="spellStart"/>
      <w:r w:rsidR="009419A6">
        <w:t>Mihalcea</w:t>
      </w:r>
      <w:proofErr w:type="spellEnd"/>
      <w:r w:rsidR="009419A6">
        <w:t>, “Cross-lingual semantic relatedness using encyclopedic knowledge”, In Proc. EMNLP, 2009</w:t>
      </w:r>
    </w:p>
    <w:p w14:paraId="1E2318FA" w14:textId="77777777" w:rsidR="009419A6" w:rsidRDefault="001C7F5E" w:rsidP="003932CD">
      <w:pPr>
        <w:pStyle w:val="TEXT"/>
      </w:pPr>
      <w:r>
        <w:t>[63</w:t>
      </w:r>
      <w:r w:rsidR="009419A6">
        <w:t xml:space="preserve">] Pre-trained CoRoLa word vectors, analogies application and data sets: </w:t>
      </w:r>
      <w:hyperlink r:id="rId29">
        <w:r w:rsidR="009419A6">
          <w:t>http://89.38.230.23/word_embeddings/</w:t>
        </w:r>
      </w:hyperlink>
    </w:p>
    <w:p w14:paraId="4381E3DF" w14:textId="389C5E8D" w:rsidR="009419A6" w:rsidRDefault="008B0CA4" w:rsidP="00531076">
      <w:pPr>
        <w:pStyle w:val="TEXT"/>
        <w:jc w:val="left"/>
      </w:pPr>
      <w:r>
        <w:t>[64</w:t>
      </w:r>
      <w:r w:rsidR="009419A6">
        <w:t xml:space="preserve">] Common Romanian names: first names  </w:t>
      </w:r>
      <w:hyperlink r:id="rId30">
        <w:r w:rsidR="009419A6">
          <w:t>https://ro.wikipedia.org/wiki/List%C4%83_de_prenume_rom%C3%A2ne%C8%99ti</w:t>
        </w:r>
      </w:hyperlink>
      <w:r w:rsidR="009419A6">
        <w:t xml:space="preserve"> , last names:</w:t>
      </w:r>
      <w:hyperlink r:id="rId31" w:history="1">
        <w:r w:rsidR="00FF7FD2" w:rsidRPr="008F7D15">
          <w:rPr>
            <w:rStyle w:val="Hyperlink"/>
          </w:rPr>
          <w:t>https://ro.wikipedia.org/wiki/Categorie:Nume_de_familie_rom%C3%A2ne%C8%99ti</w:t>
        </w:r>
      </w:hyperlink>
      <w:r w:rsidR="009419A6">
        <w:t xml:space="preserve"> </w:t>
      </w:r>
    </w:p>
    <w:p w14:paraId="690FAC90" w14:textId="77777777" w:rsidR="009419A6" w:rsidRDefault="000A6130" w:rsidP="003932CD">
      <w:pPr>
        <w:pStyle w:val="TEXT"/>
      </w:pPr>
      <w:r>
        <w:t>[65</w:t>
      </w:r>
      <w:r w:rsidR="009419A6">
        <w:t xml:space="preserve">] D. Cristea, D. Gifu, M. </w:t>
      </w:r>
      <w:proofErr w:type="spellStart"/>
      <w:r w:rsidR="009419A6">
        <w:t>Colhon</w:t>
      </w:r>
      <w:proofErr w:type="spellEnd"/>
      <w:r w:rsidR="009419A6">
        <w:t xml:space="preserve">, P. </w:t>
      </w:r>
      <w:proofErr w:type="spellStart"/>
      <w:r w:rsidR="009419A6">
        <w:t>Diac</w:t>
      </w:r>
      <w:proofErr w:type="spellEnd"/>
      <w:r w:rsidR="009419A6">
        <w:t xml:space="preserve">, A. </w:t>
      </w:r>
      <w:proofErr w:type="spellStart"/>
      <w:r w:rsidR="009419A6">
        <w:t>Bibiri</w:t>
      </w:r>
      <w:proofErr w:type="spellEnd"/>
      <w:r w:rsidR="009419A6">
        <w:t xml:space="preserve">, C. </w:t>
      </w:r>
      <w:proofErr w:type="spellStart"/>
      <w:r w:rsidR="009419A6">
        <w:t>Maranduc</w:t>
      </w:r>
      <w:proofErr w:type="spellEnd"/>
      <w:r w:rsidR="009419A6">
        <w:t xml:space="preserve">, L. </w:t>
      </w:r>
      <w:proofErr w:type="spellStart"/>
      <w:proofErr w:type="gramStart"/>
      <w:r w:rsidR="009419A6">
        <w:t>Scutelnicu</w:t>
      </w:r>
      <w:proofErr w:type="spellEnd"/>
      <w:r w:rsidR="009419A6">
        <w:t>,  “</w:t>
      </w:r>
      <w:proofErr w:type="gramEnd"/>
      <w:r w:rsidR="009419A6">
        <w:t>Quo Vadis: A Corpus of Entities and Relations”. In: Gala N., Rapp R., Bel-</w:t>
      </w:r>
      <w:proofErr w:type="spellStart"/>
      <w:r w:rsidR="009419A6">
        <w:t>Enguix</w:t>
      </w:r>
      <w:proofErr w:type="spellEnd"/>
      <w:r w:rsidR="009419A6">
        <w:t xml:space="preserve"> G. (eds) Language Production, Cognition, and the Lexicon. Text, Speech and Language Technology, vol 48. Springer, Cham, 2015</w:t>
      </w:r>
    </w:p>
    <w:p w14:paraId="195C0641" w14:textId="77777777" w:rsidR="009419A6" w:rsidRDefault="00BB1EF1" w:rsidP="003932CD">
      <w:pPr>
        <w:pStyle w:val="TEXT"/>
      </w:pPr>
      <w:r>
        <w:t>[66</w:t>
      </w:r>
      <w:r w:rsidR="009419A6">
        <w:t xml:space="preserve">] Component Metadata Infrastructure (CMDI), </w:t>
      </w:r>
      <w:hyperlink r:id="rId32" w:history="1">
        <w:r w:rsidR="009419A6">
          <w:rPr>
            <w:rStyle w:val="Hyperlink"/>
          </w:rPr>
          <w:t>https://www.clarin.eu/content/component-metadata</w:t>
        </w:r>
      </w:hyperlink>
    </w:p>
    <w:p w14:paraId="7A689B57" w14:textId="3D6D3705" w:rsidR="009419A6" w:rsidRDefault="00F57A7A" w:rsidP="003932CD">
      <w:pPr>
        <w:pStyle w:val="TEXT"/>
      </w:pPr>
      <w:r>
        <w:t>[67</w:t>
      </w:r>
      <w:r w:rsidR="009419A6">
        <w:t>] Firth</w:t>
      </w:r>
      <w:r w:rsidR="00F87A22">
        <w:t xml:space="preserve"> </w:t>
      </w:r>
      <w:r w:rsidR="009419A6">
        <w:t>J.R.: Papers in linguistics, 1934–</w:t>
      </w:r>
      <w:proofErr w:type="gramStart"/>
      <w:r w:rsidR="009419A6">
        <w:t>1951,  Oxford</w:t>
      </w:r>
      <w:proofErr w:type="gramEnd"/>
      <w:r w:rsidR="009419A6">
        <w:t xml:space="preserve"> University Press, 1957</w:t>
      </w:r>
    </w:p>
    <w:p w14:paraId="1A1C4D7F" w14:textId="77777777" w:rsidR="009419A6" w:rsidRDefault="00EE3425" w:rsidP="003932CD">
      <w:pPr>
        <w:pStyle w:val="TEXT"/>
      </w:pPr>
      <w:r>
        <w:t>[68</w:t>
      </w:r>
      <w:r w:rsidR="009419A6">
        <w:t xml:space="preserve">] S. </w:t>
      </w:r>
      <w:proofErr w:type="spellStart"/>
      <w:r w:rsidR="009419A6">
        <w:t>Deerwester</w:t>
      </w:r>
      <w:proofErr w:type="spellEnd"/>
      <w:r w:rsidR="009419A6">
        <w:t xml:space="preserve">, S.T. </w:t>
      </w:r>
      <w:proofErr w:type="spellStart"/>
      <w:r w:rsidR="009419A6">
        <w:t>Dumais</w:t>
      </w:r>
      <w:proofErr w:type="spellEnd"/>
      <w:r w:rsidR="009419A6">
        <w:t xml:space="preserve">, G.W. Furnas, T.K. </w:t>
      </w:r>
      <w:proofErr w:type="spellStart"/>
      <w:r w:rsidR="009419A6">
        <w:t>Landauer</w:t>
      </w:r>
      <w:proofErr w:type="spellEnd"/>
      <w:r w:rsidR="009419A6">
        <w:t>, R. Harshman, “Indexing by Latent Semantic Analysis”, Journal of the Association for Information Science and Technology, Vol 41, Issue 6, September 1990, Pages 391-407</w:t>
      </w:r>
    </w:p>
    <w:p w14:paraId="4AD5C266" w14:textId="77777777" w:rsidR="009419A6" w:rsidRDefault="00944593" w:rsidP="003932CD">
      <w:pPr>
        <w:pStyle w:val="TEXT"/>
      </w:pPr>
      <w:r>
        <w:t>[69</w:t>
      </w:r>
      <w:r w:rsidR="009419A6">
        <w:t xml:space="preserve">] H. </w:t>
      </w:r>
      <w:proofErr w:type="spellStart"/>
      <w:r w:rsidR="009419A6">
        <w:t>Schutze</w:t>
      </w:r>
      <w:proofErr w:type="spellEnd"/>
      <w:r w:rsidR="009419A6">
        <w:t>, “Dimensions of meaning”, in “Proceedings of Supercomputing ’92”, pp. 787–796. IEEE Press., 1992</w:t>
      </w:r>
    </w:p>
    <w:p w14:paraId="058FA4EA" w14:textId="77777777" w:rsidR="009419A6" w:rsidRDefault="000B558C" w:rsidP="003932CD">
      <w:pPr>
        <w:pStyle w:val="TEXT"/>
      </w:pPr>
      <w:r>
        <w:t>[70</w:t>
      </w:r>
      <w:r w:rsidR="009419A6">
        <w:t xml:space="preserve">] N. Srivastava, G. Hinton, A. </w:t>
      </w:r>
      <w:proofErr w:type="spellStart"/>
      <w:r w:rsidR="009419A6">
        <w:t>Krizhevsky</w:t>
      </w:r>
      <w:proofErr w:type="spellEnd"/>
      <w:r w:rsidR="009419A6">
        <w:t xml:space="preserve">, I. </w:t>
      </w:r>
      <w:proofErr w:type="spellStart"/>
      <w:r w:rsidR="009419A6">
        <w:t>Sutskever</w:t>
      </w:r>
      <w:proofErr w:type="spellEnd"/>
      <w:r w:rsidR="009419A6">
        <w:t xml:space="preserve">, R. </w:t>
      </w:r>
      <w:proofErr w:type="spellStart"/>
      <w:r w:rsidR="009419A6">
        <w:t>Salakhutdinov</w:t>
      </w:r>
      <w:proofErr w:type="spellEnd"/>
      <w:r w:rsidR="009419A6">
        <w:t>, “Dropout: A Simple Way to Prevent Neural Networks from Overfitting”, Journal of Machine Learning Research 15 (2014) 1929-1958</w:t>
      </w:r>
    </w:p>
    <w:p w14:paraId="72B66106" w14:textId="77777777" w:rsidR="009419A6" w:rsidRDefault="00CF4A16" w:rsidP="003932CD">
      <w:pPr>
        <w:pStyle w:val="TEXT"/>
      </w:pPr>
      <w:r>
        <w:t xml:space="preserve">[71] V. </w:t>
      </w:r>
      <w:proofErr w:type="spellStart"/>
      <w:r>
        <w:t>Păiș</w:t>
      </w:r>
      <w:proofErr w:type="spellEnd"/>
      <w:r>
        <w:t xml:space="preserve">, D. Tufiș, „More Romanian word embeddings from the </w:t>
      </w:r>
      <w:proofErr w:type="spellStart"/>
      <w:r>
        <w:t>ReTeRom</w:t>
      </w:r>
      <w:proofErr w:type="spellEnd"/>
      <w:r>
        <w:t xml:space="preserve"> project”, in „Proceedings of the 13th International Conference Linguistic Resources and Tools for Processing the Romanian Language”, pp. 91-100, </w:t>
      </w:r>
      <w:r w:rsidR="002D0B0C">
        <w:t xml:space="preserve">Iasi, </w:t>
      </w:r>
      <w:r>
        <w:t>2018</w:t>
      </w:r>
    </w:p>
    <w:p w14:paraId="59B50FF9" w14:textId="77777777" w:rsidR="00A13EC2" w:rsidRPr="00090D77" w:rsidRDefault="00A13EC2" w:rsidP="003932CD">
      <w:pPr>
        <w:pStyle w:val="TEXT"/>
      </w:pPr>
      <w:r>
        <w:t xml:space="preserve">[72] </w:t>
      </w:r>
      <w:r w:rsidRPr="00A13EC2">
        <w:t xml:space="preserve">L.J.P. van der </w:t>
      </w:r>
      <w:proofErr w:type="spellStart"/>
      <w:r w:rsidRPr="00A13EC2">
        <w:t>Maaten</w:t>
      </w:r>
      <w:proofErr w:type="spellEnd"/>
      <w:r w:rsidRPr="00A13EC2">
        <w:t xml:space="preserve"> and G.E. Hinton</w:t>
      </w:r>
      <w:r>
        <w:t>,</w:t>
      </w:r>
      <w:r w:rsidRPr="00A13EC2">
        <w:t xml:space="preserve"> </w:t>
      </w:r>
      <w:r>
        <w:t>“</w:t>
      </w:r>
      <w:r w:rsidRPr="00A13EC2">
        <w:t>Visualizing High-Dimensional Data Using t-SNE</w:t>
      </w:r>
      <w:r>
        <w:t>”,</w:t>
      </w:r>
      <w:r w:rsidRPr="00A13EC2">
        <w:t xml:space="preserve"> Journal of Machine Learning Research 9(Nov):2579-2605, 2008</w:t>
      </w:r>
    </w:p>
    <w:p w14:paraId="1232B9C6" w14:textId="77777777" w:rsidR="009419A6" w:rsidRDefault="00A13EC2" w:rsidP="003932CD">
      <w:pPr>
        <w:pStyle w:val="TEXT"/>
      </w:pPr>
      <w:r>
        <w:t xml:space="preserve">[73] </w:t>
      </w:r>
      <w:r w:rsidRPr="00A13EC2">
        <w:t xml:space="preserve">L.J.P. van der </w:t>
      </w:r>
      <w:proofErr w:type="spellStart"/>
      <w:r w:rsidRPr="00A13EC2">
        <w:t>Maaten</w:t>
      </w:r>
      <w:proofErr w:type="spellEnd"/>
      <w:r>
        <w:t>, “</w:t>
      </w:r>
      <w:r w:rsidRPr="00A13EC2">
        <w:t>Accelerating t-SNE using Tree-Based Algorithms</w:t>
      </w:r>
      <w:r>
        <w:t>”,</w:t>
      </w:r>
      <w:r w:rsidRPr="00A13EC2">
        <w:t xml:space="preserve"> Journal of Machine Learning Research 15(Oct):3221-3245, 2014</w:t>
      </w:r>
    </w:p>
    <w:p w14:paraId="3F0D8D23" w14:textId="77777777" w:rsidR="00A500AE" w:rsidRDefault="00A500AE" w:rsidP="003932CD">
      <w:pPr>
        <w:pStyle w:val="TEXT"/>
      </w:pPr>
      <w:r>
        <w:t xml:space="preserve">[74] </w:t>
      </w:r>
      <w:r w:rsidR="000B0AE8" w:rsidRPr="000B0AE8">
        <w:t>Anca-</w:t>
      </w:r>
      <w:r w:rsidR="000B0AE8">
        <w:t>D</w:t>
      </w:r>
      <w:r w:rsidR="000B0AE8" w:rsidRPr="000B0AE8">
        <w:t xml:space="preserve">iana </w:t>
      </w:r>
      <w:proofErr w:type="spellStart"/>
      <w:proofErr w:type="gramStart"/>
      <w:r w:rsidR="000B0AE8" w:rsidRPr="000B0AE8">
        <w:t>Bibiri</w:t>
      </w:r>
      <w:proofErr w:type="spellEnd"/>
      <w:r w:rsidR="000B0AE8" w:rsidRPr="000B0AE8">
        <w:t xml:space="preserve"> ,</w:t>
      </w:r>
      <w:proofErr w:type="gramEnd"/>
      <w:r w:rsidR="000B0AE8" w:rsidRPr="000B0AE8">
        <w:t xml:space="preserve"> Mihaela </w:t>
      </w:r>
      <w:proofErr w:type="spellStart"/>
      <w:r w:rsidR="000B0AE8" w:rsidRPr="000B0AE8">
        <w:t>Colhon</w:t>
      </w:r>
      <w:proofErr w:type="spellEnd"/>
      <w:r w:rsidR="000B0AE8" w:rsidRPr="000B0AE8">
        <w:t xml:space="preserve"> , Paul </w:t>
      </w:r>
      <w:proofErr w:type="spellStart"/>
      <w:r w:rsidR="000B0AE8" w:rsidRPr="000B0AE8">
        <w:t>Diac</w:t>
      </w:r>
      <w:proofErr w:type="spellEnd"/>
      <w:r w:rsidR="000B0AE8" w:rsidRPr="000B0AE8">
        <w:t xml:space="preserve"> , Dan Cristea</w:t>
      </w:r>
      <w:r w:rsidR="000B0AE8">
        <w:t>, “</w:t>
      </w:r>
      <w:r w:rsidR="000B0AE8" w:rsidRPr="000B0AE8">
        <w:t>Statistics Over A Corpus Of Semantic Links:“</w:t>
      </w:r>
      <w:proofErr w:type="spellStart"/>
      <w:r w:rsidR="000B0AE8" w:rsidRPr="000B0AE8">
        <w:t>QuoVadis</w:t>
      </w:r>
      <w:proofErr w:type="spellEnd"/>
      <w:r w:rsidR="000B0AE8" w:rsidRPr="000B0AE8">
        <w:t>”</w:t>
      </w:r>
      <w:r w:rsidR="000B0AE8">
        <w:t>”, P</w:t>
      </w:r>
      <w:r w:rsidR="000B0AE8" w:rsidRPr="000B0AE8">
        <w:t xml:space="preserve">roceedings of the 10th </w:t>
      </w:r>
      <w:r w:rsidR="000B0AE8">
        <w:t>I</w:t>
      </w:r>
      <w:r w:rsidR="000B0AE8" w:rsidRPr="000B0AE8">
        <w:t>nternational</w:t>
      </w:r>
      <w:r w:rsidR="000B0AE8">
        <w:t xml:space="preserve"> C</w:t>
      </w:r>
      <w:r w:rsidR="000B0AE8" w:rsidRPr="000B0AE8">
        <w:t>onference “</w:t>
      </w:r>
      <w:r w:rsidR="000B0AE8">
        <w:t>L</w:t>
      </w:r>
      <w:r w:rsidR="000B0AE8" w:rsidRPr="000B0AE8">
        <w:t xml:space="preserve">inguistic </w:t>
      </w:r>
      <w:r w:rsidR="000B0AE8">
        <w:t>R</w:t>
      </w:r>
      <w:r w:rsidR="000B0AE8" w:rsidRPr="000B0AE8">
        <w:t xml:space="preserve">esources and </w:t>
      </w:r>
      <w:r w:rsidR="000B0AE8">
        <w:t>T</w:t>
      </w:r>
      <w:r w:rsidR="000B0AE8" w:rsidRPr="000B0AE8">
        <w:t>ools</w:t>
      </w:r>
      <w:r w:rsidR="000B0AE8">
        <w:t xml:space="preserve"> </w:t>
      </w:r>
      <w:r w:rsidR="000B0AE8" w:rsidRPr="000B0AE8">
        <w:t xml:space="preserve">for </w:t>
      </w:r>
      <w:r w:rsidR="000B0AE8">
        <w:t>P</w:t>
      </w:r>
      <w:r w:rsidR="000B0AE8" w:rsidRPr="000B0AE8">
        <w:t xml:space="preserve">rocessing the </w:t>
      </w:r>
      <w:r w:rsidR="000B0AE8">
        <w:t>R</w:t>
      </w:r>
      <w:r w:rsidR="000B0AE8" w:rsidRPr="000B0AE8">
        <w:t xml:space="preserve">omanian </w:t>
      </w:r>
      <w:r w:rsidR="000B0AE8">
        <w:t>Language”,</w:t>
      </w:r>
      <w:r w:rsidR="005C4C3F">
        <w:t xml:space="preserve"> pp 33-44,</w:t>
      </w:r>
      <w:r w:rsidR="000B0AE8">
        <w:t xml:space="preserve"> Iasi, 2014</w:t>
      </w:r>
    </w:p>
    <w:p w14:paraId="05EC5800" w14:textId="77777777" w:rsidR="00F56C72" w:rsidRDefault="00F56C72" w:rsidP="003932CD">
      <w:pPr>
        <w:pStyle w:val="TEXT"/>
      </w:pPr>
      <w:r>
        <w:t xml:space="preserve">[75] </w:t>
      </w:r>
      <w:r w:rsidRPr="00F56C72">
        <w:t xml:space="preserve">Mihaela </w:t>
      </w:r>
      <w:proofErr w:type="spellStart"/>
      <w:r w:rsidRPr="00F56C72">
        <w:t>Colhon</w:t>
      </w:r>
      <w:proofErr w:type="spellEnd"/>
      <w:r w:rsidRPr="00F56C72">
        <w:t xml:space="preserve">, Paul </w:t>
      </w:r>
      <w:proofErr w:type="spellStart"/>
      <w:r w:rsidRPr="00F56C72">
        <w:t>Diac</w:t>
      </w:r>
      <w:proofErr w:type="spellEnd"/>
      <w:r w:rsidRPr="00F56C72">
        <w:t xml:space="preserve">, </w:t>
      </w:r>
      <w:proofErr w:type="spellStart"/>
      <w:r w:rsidRPr="00F56C72">
        <w:t>Cătălina</w:t>
      </w:r>
      <w:proofErr w:type="spellEnd"/>
      <w:r w:rsidRPr="00F56C72">
        <w:t xml:space="preserve"> </w:t>
      </w:r>
      <w:proofErr w:type="spellStart"/>
      <w:r w:rsidRPr="00F56C72">
        <w:t>Mărănduc</w:t>
      </w:r>
      <w:proofErr w:type="spellEnd"/>
      <w:r w:rsidRPr="00F56C72">
        <w:t xml:space="preserve">, </w:t>
      </w:r>
      <w:proofErr w:type="spellStart"/>
      <w:r w:rsidRPr="00F56C72">
        <w:t>Cenel</w:t>
      </w:r>
      <w:proofErr w:type="spellEnd"/>
      <w:r w:rsidRPr="00F56C72">
        <w:t xml:space="preserve"> Augusto Perez</w:t>
      </w:r>
      <w:r>
        <w:t>, ““</w:t>
      </w:r>
      <w:r w:rsidRPr="00F56C72">
        <w:t>Q</w:t>
      </w:r>
      <w:r>
        <w:t xml:space="preserve">uo </w:t>
      </w:r>
      <w:r w:rsidRPr="00F56C72">
        <w:t>V</w:t>
      </w:r>
      <w:r>
        <w:t>adis”</w:t>
      </w:r>
      <w:r w:rsidRPr="00F56C72">
        <w:t xml:space="preserve"> R</w:t>
      </w:r>
      <w:r>
        <w:t>esearch</w:t>
      </w:r>
      <w:r w:rsidRPr="00F56C72">
        <w:t xml:space="preserve"> A</w:t>
      </w:r>
      <w:r>
        <w:t>reas</w:t>
      </w:r>
      <w:r w:rsidRPr="00F56C72">
        <w:t xml:space="preserve"> – T</w:t>
      </w:r>
      <w:r>
        <w:t>ext</w:t>
      </w:r>
      <w:r w:rsidRPr="00F56C72">
        <w:t xml:space="preserve"> A</w:t>
      </w:r>
      <w:r>
        <w:t>nalysis”, P</w:t>
      </w:r>
      <w:r w:rsidRPr="000B0AE8">
        <w:t xml:space="preserve">roceedings of the 10th </w:t>
      </w:r>
      <w:r>
        <w:t>I</w:t>
      </w:r>
      <w:r w:rsidRPr="000B0AE8">
        <w:t>nternational</w:t>
      </w:r>
      <w:r>
        <w:t xml:space="preserve"> C</w:t>
      </w:r>
      <w:r w:rsidRPr="000B0AE8">
        <w:t>onference “</w:t>
      </w:r>
      <w:r>
        <w:t>L</w:t>
      </w:r>
      <w:r w:rsidRPr="000B0AE8">
        <w:t xml:space="preserve">inguistic </w:t>
      </w:r>
      <w:r>
        <w:t>R</w:t>
      </w:r>
      <w:r w:rsidRPr="000B0AE8">
        <w:t xml:space="preserve">esources and </w:t>
      </w:r>
      <w:r>
        <w:t>T</w:t>
      </w:r>
      <w:r w:rsidRPr="000B0AE8">
        <w:t>ools</w:t>
      </w:r>
      <w:r>
        <w:t xml:space="preserve"> </w:t>
      </w:r>
      <w:r w:rsidRPr="000B0AE8">
        <w:t xml:space="preserve">for </w:t>
      </w:r>
      <w:r>
        <w:t>P</w:t>
      </w:r>
      <w:r w:rsidRPr="000B0AE8">
        <w:t xml:space="preserve">rocessing the </w:t>
      </w:r>
      <w:r>
        <w:t>R</w:t>
      </w:r>
      <w:r w:rsidRPr="000B0AE8">
        <w:t xml:space="preserve">omanian </w:t>
      </w:r>
      <w:r>
        <w:t>Language”, pp 45-56, Iasi, 2014</w:t>
      </w:r>
    </w:p>
    <w:p w14:paraId="56F8BB22" w14:textId="77777777" w:rsidR="00E64958" w:rsidRDefault="00E64958" w:rsidP="003932CD">
      <w:pPr>
        <w:pStyle w:val="TEXT"/>
      </w:pPr>
      <w:r>
        <w:lastRenderedPageBreak/>
        <w:t xml:space="preserve">[76] </w:t>
      </w:r>
      <w:r w:rsidRPr="00E64958">
        <w:t xml:space="preserve">Corina </w:t>
      </w:r>
      <w:proofErr w:type="spellStart"/>
      <w:r w:rsidRPr="00E64958">
        <w:t>Forăscu</w:t>
      </w:r>
      <w:proofErr w:type="spellEnd"/>
      <w:r w:rsidRPr="00E64958">
        <w:t>, Radu Ion</w:t>
      </w:r>
      <w:r>
        <w:t>, “</w:t>
      </w:r>
      <w:r w:rsidRPr="00E64958">
        <w:t>Timebank 1.2:</w:t>
      </w:r>
      <w:r>
        <w:t xml:space="preserve"> </w:t>
      </w:r>
      <w:r w:rsidRPr="00E64958">
        <w:t xml:space="preserve">O </w:t>
      </w:r>
      <w:proofErr w:type="spellStart"/>
      <w:r>
        <w:t>v</w:t>
      </w:r>
      <w:r w:rsidRPr="00E64958">
        <w:t>ersiune</w:t>
      </w:r>
      <w:proofErr w:type="spellEnd"/>
      <w:r w:rsidRPr="00E64958">
        <w:t xml:space="preserve"> </w:t>
      </w:r>
      <w:proofErr w:type="spellStart"/>
      <w:r>
        <w:t>a</w:t>
      </w:r>
      <w:r w:rsidRPr="00E64958">
        <w:t>dnotată</w:t>
      </w:r>
      <w:proofErr w:type="spellEnd"/>
      <w:r w:rsidRPr="00E64958">
        <w:t xml:space="preserve"> </w:t>
      </w:r>
      <w:proofErr w:type="spellStart"/>
      <w:r w:rsidRPr="00E64958">
        <w:t>în</w:t>
      </w:r>
      <w:proofErr w:type="spellEnd"/>
      <w:r w:rsidRPr="00E64958">
        <w:t xml:space="preserve"> </w:t>
      </w:r>
      <w:proofErr w:type="spellStart"/>
      <w:r w:rsidRPr="00E64958">
        <w:t>Limba</w:t>
      </w:r>
      <w:proofErr w:type="spellEnd"/>
      <w:r w:rsidRPr="00E64958">
        <w:t xml:space="preserve"> </w:t>
      </w:r>
      <w:proofErr w:type="spellStart"/>
      <w:r w:rsidRPr="00E64958">
        <w:t>Română</w:t>
      </w:r>
      <w:proofErr w:type="spellEnd"/>
      <w:r>
        <w:t xml:space="preserve">”, </w:t>
      </w:r>
      <w:proofErr w:type="spellStart"/>
      <w:r w:rsidR="00571F1B" w:rsidRPr="00571F1B">
        <w:t>Lucrările</w:t>
      </w:r>
      <w:proofErr w:type="spellEnd"/>
      <w:r w:rsidR="00571F1B" w:rsidRPr="00571F1B">
        <w:t xml:space="preserve"> </w:t>
      </w:r>
      <w:proofErr w:type="spellStart"/>
      <w:r w:rsidR="00571F1B" w:rsidRPr="00571F1B">
        <w:t>atelierului</w:t>
      </w:r>
      <w:proofErr w:type="spellEnd"/>
      <w:r w:rsidR="00571F1B">
        <w:t xml:space="preserve"> “</w:t>
      </w:r>
      <w:proofErr w:type="spellStart"/>
      <w:r w:rsidR="00571F1B" w:rsidRPr="00571F1B">
        <w:t>Resurse</w:t>
      </w:r>
      <w:proofErr w:type="spellEnd"/>
      <w:r w:rsidR="00571F1B" w:rsidRPr="00571F1B">
        <w:t xml:space="preserve"> </w:t>
      </w:r>
      <w:proofErr w:type="spellStart"/>
      <w:r w:rsidR="00571F1B" w:rsidRPr="00571F1B">
        <w:t>lingvistice</w:t>
      </w:r>
      <w:proofErr w:type="spellEnd"/>
      <w:r w:rsidR="00571F1B" w:rsidRPr="00571F1B">
        <w:t xml:space="preserve"> </w:t>
      </w:r>
      <w:proofErr w:type="spellStart"/>
      <w:r w:rsidR="00571F1B" w:rsidRPr="00571F1B">
        <w:t>şi</w:t>
      </w:r>
      <w:proofErr w:type="spellEnd"/>
      <w:r w:rsidR="00571F1B" w:rsidRPr="00571F1B">
        <w:t xml:space="preserve"> </w:t>
      </w:r>
      <w:proofErr w:type="spellStart"/>
      <w:r w:rsidR="00571F1B" w:rsidRPr="00571F1B">
        <w:t>instrumente</w:t>
      </w:r>
      <w:proofErr w:type="spellEnd"/>
      <w:r w:rsidR="00571F1B" w:rsidRPr="00571F1B">
        <w:t xml:space="preserve"> </w:t>
      </w:r>
      <w:proofErr w:type="spellStart"/>
      <w:r w:rsidR="00571F1B" w:rsidRPr="00571F1B">
        <w:t>pentru</w:t>
      </w:r>
      <w:proofErr w:type="spellEnd"/>
      <w:r w:rsidR="00571F1B">
        <w:t xml:space="preserve"> </w:t>
      </w:r>
      <w:proofErr w:type="spellStart"/>
      <w:r w:rsidR="00571F1B" w:rsidRPr="00571F1B">
        <w:t>prelucrarea</w:t>
      </w:r>
      <w:proofErr w:type="spellEnd"/>
      <w:r w:rsidR="00571F1B" w:rsidRPr="00571F1B">
        <w:t xml:space="preserve"> </w:t>
      </w:r>
      <w:proofErr w:type="spellStart"/>
      <w:r w:rsidR="00571F1B" w:rsidRPr="00571F1B">
        <w:t>limbii</w:t>
      </w:r>
      <w:proofErr w:type="spellEnd"/>
      <w:r w:rsidR="00571F1B" w:rsidRPr="00571F1B">
        <w:t xml:space="preserve"> </w:t>
      </w:r>
      <w:proofErr w:type="spellStart"/>
      <w:r w:rsidR="00571F1B" w:rsidRPr="00571F1B">
        <w:t>române</w:t>
      </w:r>
      <w:proofErr w:type="spellEnd"/>
      <w:r w:rsidR="00571F1B">
        <w:t>”, pp 69-74, Iasi, 2006</w:t>
      </w:r>
    </w:p>
    <w:p w14:paraId="1F2FFDF7" w14:textId="77777777" w:rsidR="0099785E" w:rsidRDefault="0099785E" w:rsidP="003932CD">
      <w:pPr>
        <w:pStyle w:val="TEXT"/>
      </w:pPr>
      <w:r>
        <w:t xml:space="preserve">[77] CDEP annotated corpus, </w:t>
      </w:r>
      <w:hyperlink r:id="rId33" w:history="1">
        <w:r w:rsidRPr="00A96C35">
          <w:rPr>
            <w:rStyle w:val="Hyperlink"/>
          </w:rPr>
          <w:t>http://89.38.230.23/ner/resources/ner_cdep.zip</w:t>
        </w:r>
      </w:hyperlink>
    </w:p>
    <w:p w14:paraId="0F2EB4D1" w14:textId="77777777" w:rsidR="00866B92" w:rsidRDefault="00866B92" w:rsidP="00531076">
      <w:pPr>
        <w:pStyle w:val="TEXT"/>
        <w:jc w:val="left"/>
      </w:pPr>
      <w:r>
        <w:t xml:space="preserve">[78] “Gazette” resource used for name entity recognition, </w:t>
      </w:r>
      <w:r w:rsidR="00256C95">
        <w:fldChar w:fldCharType="begin"/>
      </w:r>
      <w:r w:rsidR="00256C95">
        <w:instrText xml:space="preserve"> HYPERLINK "http://89.38.230.23/ner/resources/ner_gazette.zip" </w:instrText>
      </w:r>
      <w:r w:rsidR="00256C95">
        <w:fldChar w:fldCharType="separate"/>
      </w:r>
      <w:r w:rsidRPr="00A96C35">
        <w:rPr>
          <w:rStyle w:val="Hyperlink"/>
        </w:rPr>
        <w:t>http://89.38.230.23/ner/resources/ner_gazette.zip</w:t>
      </w:r>
      <w:r w:rsidR="00256C95">
        <w:rPr>
          <w:rStyle w:val="Hyperlink"/>
        </w:rPr>
        <w:fldChar w:fldCharType="end"/>
      </w:r>
    </w:p>
    <w:p w14:paraId="0DDB5F5D" w14:textId="77777777" w:rsidR="00866B92" w:rsidRDefault="00E16BE4" w:rsidP="003932CD">
      <w:pPr>
        <w:pStyle w:val="TEXT"/>
      </w:pPr>
      <w:r>
        <w:t xml:space="preserve">[79] Stanford NER website, </w:t>
      </w:r>
      <w:hyperlink r:id="rId34" w:history="1">
        <w:r w:rsidRPr="00A96C35">
          <w:rPr>
            <w:rStyle w:val="Hyperlink"/>
          </w:rPr>
          <w:t>https://nlp.stanford.edu/software/CRF-NER.shtml</w:t>
        </w:r>
      </w:hyperlink>
    </w:p>
    <w:p w14:paraId="33E6376C" w14:textId="77777777" w:rsidR="0099785E" w:rsidRDefault="00C41117" w:rsidP="003932CD">
      <w:pPr>
        <w:pStyle w:val="TEXT"/>
      </w:pPr>
      <w:r>
        <w:t xml:space="preserve">[80] </w:t>
      </w:r>
      <w:r w:rsidRPr="00C41117">
        <w:t xml:space="preserve">Jenny Rose Finkel, Trond </w:t>
      </w:r>
      <w:proofErr w:type="spellStart"/>
      <w:r w:rsidRPr="00C41117">
        <w:t>Grenager</w:t>
      </w:r>
      <w:proofErr w:type="spellEnd"/>
      <w:r w:rsidRPr="00C41117">
        <w:t xml:space="preserve">, and Christopher Manning. 2005. Incorporating Non-local Information into Information Extraction Systems by Gibbs Sampling. Proceedings of the 43nd Annual Meeting of the Association for Computational Linguistics (ACL 2005), pp. 363-370. </w:t>
      </w:r>
      <w:hyperlink r:id="rId35" w:history="1">
        <w:r w:rsidR="00C841C1" w:rsidRPr="00A96C35">
          <w:rPr>
            <w:rStyle w:val="Hyperlink"/>
          </w:rPr>
          <w:t>http://nlp.stanford.edu/~manning/papers/gibbscrf3.pdf</w:t>
        </w:r>
      </w:hyperlink>
      <w:bookmarkStart w:id="12" w:name="_GoBack"/>
      <w:bookmarkEnd w:id="12"/>
    </w:p>
    <w:p w14:paraId="21E8EC66" w14:textId="77777777" w:rsidR="00C841C1" w:rsidRDefault="00E837FA" w:rsidP="003932CD">
      <w:pPr>
        <w:pStyle w:val="TEXT"/>
      </w:pPr>
      <w:r>
        <w:t xml:space="preserve">[81] </w:t>
      </w:r>
      <w:r w:rsidRPr="00E837FA">
        <w:t>Angel X. Chang and Christopher D. Manning. 2012. SUTIME: A Library for Recognizing and Normalizing Time Expressions. 8th International Conference on Language Resources and Evaluation (LREC 2012)</w:t>
      </w:r>
    </w:p>
    <w:p w14:paraId="7FC1C770" w14:textId="77777777" w:rsidR="00754646" w:rsidRDefault="00754646" w:rsidP="003932CD">
      <w:pPr>
        <w:pStyle w:val="TEXT"/>
      </w:pPr>
      <w:r>
        <w:t xml:space="preserve">[82] GraphML format specifications, </w:t>
      </w:r>
      <w:hyperlink r:id="rId36" w:history="1">
        <w:r w:rsidRPr="00F136AB">
          <w:rPr>
            <w:rStyle w:val="Hyperlink"/>
          </w:rPr>
          <w:t>http://graphml.graphdrawing.org/</w:t>
        </w:r>
      </w:hyperlink>
    </w:p>
    <w:p w14:paraId="480D1158" w14:textId="77777777" w:rsidR="00754646" w:rsidRDefault="00300B69" w:rsidP="003932CD">
      <w:pPr>
        <w:pStyle w:val="TEXT"/>
      </w:pPr>
      <w:r>
        <w:t xml:space="preserve">[83] Gephi - </w:t>
      </w:r>
      <w:r w:rsidRPr="00300B69">
        <w:t>The Open Graph Viz Platform</w:t>
      </w:r>
      <w:r>
        <w:t xml:space="preserve">, </w:t>
      </w:r>
      <w:hyperlink r:id="rId37" w:history="1">
        <w:r w:rsidRPr="00F136AB">
          <w:rPr>
            <w:rStyle w:val="Hyperlink"/>
          </w:rPr>
          <w:t>https://gephi.org/</w:t>
        </w:r>
      </w:hyperlink>
    </w:p>
    <w:p w14:paraId="385F27F9" w14:textId="77777777" w:rsidR="00A54597" w:rsidRDefault="00A54597" w:rsidP="003932CD">
      <w:pPr>
        <w:pStyle w:val="TEXT"/>
      </w:pPr>
      <w:r>
        <w:t xml:space="preserve">[84] </w:t>
      </w:r>
      <w:proofErr w:type="spellStart"/>
      <w:r>
        <w:t>VisJS</w:t>
      </w:r>
      <w:proofErr w:type="spellEnd"/>
      <w:r>
        <w:t xml:space="preserve"> library, </w:t>
      </w:r>
      <w:hyperlink r:id="rId38" w:history="1">
        <w:r w:rsidRPr="00F136AB">
          <w:rPr>
            <w:rStyle w:val="Hyperlink"/>
          </w:rPr>
          <w:t>http://visjs.org/</w:t>
        </w:r>
      </w:hyperlink>
    </w:p>
    <w:p w14:paraId="358D4E7B" w14:textId="77777777" w:rsidR="0045559A" w:rsidRDefault="0045559A" w:rsidP="003932CD">
      <w:pPr>
        <w:pStyle w:val="TEXT"/>
      </w:pPr>
      <w:r>
        <w:t xml:space="preserve">[85] </w:t>
      </w:r>
      <w:proofErr w:type="spellStart"/>
      <w:r>
        <w:t>Tomaz</w:t>
      </w:r>
      <w:proofErr w:type="spellEnd"/>
      <w:r>
        <w:t xml:space="preserve"> Erjavec. MULTEXT-East Version 3: Multilingual Morpho-syntactic Specifications, Lexicons and Corpora. In Proceedings of the Fourth International Conference on Language Resources and Evaluation, LREC ’04, Lisbon, Portugal, 2004.</w:t>
      </w:r>
    </w:p>
    <w:p w14:paraId="0908820E" w14:textId="77777777" w:rsidR="00C80E51" w:rsidRDefault="00C80E51" w:rsidP="003932CD">
      <w:pPr>
        <w:pStyle w:val="TEXT"/>
        <w:rPr>
          <w:rStyle w:val="Hyperlink"/>
        </w:rPr>
      </w:pPr>
      <w:r>
        <w:t xml:space="preserve">[86] </w:t>
      </w:r>
      <w:r w:rsidR="003A058E" w:rsidRPr="003A058E">
        <w:t>Radu Ion (2007) “Word Sense Disambiguation Methods Applied to English and Romanian” (in Romanian). PhD Thesis, Romanian Academy</w:t>
      </w:r>
      <w:r w:rsidR="003A058E">
        <w:t xml:space="preserve">, </w:t>
      </w:r>
      <w:hyperlink r:id="rId39" w:history="1">
        <w:r>
          <w:rPr>
            <w:rStyle w:val="Hyperlink"/>
          </w:rPr>
          <w:t>http://www.racai.ro/media/radu-ion-tezadoc.pdf</w:t>
        </w:r>
      </w:hyperlink>
    </w:p>
    <w:p w14:paraId="2671FD7F" w14:textId="22D7139B" w:rsidR="00BC24EE" w:rsidRDefault="00BC24EE" w:rsidP="003932CD">
      <w:pPr>
        <w:pStyle w:val="TEXT"/>
      </w:pPr>
      <w:r>
        <w:t xml:space="preserve">[87] </w:t>
      </w:r>
      <w:hyperlink r:id="rId40" w:history="1">
        <w:r w:rsidR="000E1DA5">
          <w:rPr>
            <w:rStyle w:val="Hyperlink"/>
          </w:rPr>
          <w:t>https://fasttext.cc/</w:t>
        </w:r>
      </w:hyperlink>
      <w:r w:rsidR="000E1DA5">
        <w:t>, Library for efficient text classification and representation learning</w:t>
      </w:r>
    </w:p>
    <w:p w14:paraId="77DA82A1" w14:textId="69741E3C" w:rsidR="008E5ECB" w:rsidRDefault="008E5ECB" w:rsidP="008E5ECB">
      <w:pPr>
        <w:pStyle w:val="TEXT"/>
      </w:pPr>
      <w:r w:rsidRPr="008E5ECB">
        <w:t xml:space="preserve">[88] J. </w:t>
      </w:r>
      <w:proofErr w:type="spellStart"/>
      <w:r w:rsidRPr="008E5ECB">
        <w:t>Kupiec</w:t>
      </w:r>
      <w:proofErr w:type="spellEnd"/>
      <w:r w:rsidRPr="008E5ECB">
        <w:t>. Robust part-of-speech tagging using a hidden Markov model. Computer Speech and Language, 6:225-242, 1992.</w:t>
      </w:r>
    </w:p>
    <w:p w14:paraId="26B8E460" w14:textId="258E79B5" w:rsidR="000A3F57" w:rsidRDefault="000A3F57" w:rsidP="008E5ECB">
      <w:pPr>
        <w:pStyle w:val="TEXT"/>
      </w:pPr>
      <w:r>
        <w:t xml:space="preserve">[89] </w:t>
      </w:r>
      <w:r w:rsidRPr="000A3F57">
        <w:t xml:space="preserve">SCHMID, Helmut. Part-of-speech tagging with neural networks. In: </w:t>
      </w:r>
      <w:r w:rsidRPr="000A3F57">
        <w:rPr>
          <w:i/>
        </w:rPr>
        <w:t xml:space="preserve">Proceedings of the 15th conference on Computational </w:t>
      </w:r>
      <w:proofErr w:type="gramStart"/>
      <w:r w:rsidRPr="000A3F57">
        <w:rPr>
          <w:i/>
        </w:rPr>
        <w:t>linguistics</w:t>
      </w:r>
      <w:proofErr w:type="gramEnd"/>
      <w:r w:rsidRPr="000A3F57">
        <w:rPr>
          <w:i/>
        </w:rPr>
        <w:t>-Volume 1</w:t>
      </w:r>
      <w:r>
        <w:rPr>
          <w:i/>
        </w:rPr>
        <w:t>,</w:t>
      </w:r>
      <w:r w:rsidRPr="000A3F57">
        <w:t xml:space="preserve"> Association for Computational Linguistics, 1994. p. 172-176.</w:t>
      </w:r>
    </w:p>
    <w:p w14:paraId="65DFCA53" w14:textId="200B630B" w:rsidR="00A85DC3" w:rsidRDefault="00A85DC3" w:rsidP="008E5ECB">
      <w:pPr>
        <w:pStyle w:val="TEXT"/>
        <w:rPr>
          <w:lang w:val="ro-RO"/>
        </w:rPr>
      </w:pPr>
      <w:r>
        <w:t xml:space="preserve">[90] </w:t>
      </w:r>
      <w:proofErr w:type="spellStart"/>
      <w:r>
        <w:t>Tufi</w:t>
      </w:r>
      <w:proofErr w:type="spellEnd"/>
      <w:r>
        <w:rPr>
          <w:lang w:val="ro-RO"/>
        </w:rPr>
        <w:t xml:space="preserve">ș, D., Ceaușu, A., </w:t>
      </w:r>
      <w:r w:rsidRPr="00A85DC3">
        <w:rPr>
          <w:lang w:val="ro-RO"/>
        </w:rPr>
        <w:t xml:space="preserve">DIAC+: A Professional </w:t>
      </w:r>
      <w:proofErr w:type="spellStart"/>
      <w:r w:rsidRPr="00A85DC3">
        <w:rPr>
          <w:lang w:val="ro-RO"/>
        </w:rPr>
        <w:t>Diacritics</w:t>
      </w:r>
      <w:proofErr w:type="spellEnd"/>
      <w:r w:rsidRPr="00A85DC3">
        <w:rPr>
          <w:lang w:val="ro-RO"/>
        </w:rPr>
        <w:t xml:space="preserve"> </w:t>
      </w:r>
      <w:proofErr w:type="spellStart"/>
      <w:r w:rsidRPr="00A85DC3">
        <w:rPr>
          <w:lang w:val="ro-RO"/>
        </w:rPr>
        <w:t>Recovering</w:t>
      </w:r>
      <w:proofErr w:type="spellEnd"/>
      <w:r w:rsidRPr="00A85DC3">
        <w:rPr>
          <w:lang w:val="ro-RO"/>
        </w:rPr>
        <w:t xml:space="preserve"> </w:t>
      </w:r>
      <w:proofErr w:type="spellStart"/>
      <w:r w:rsidRPr="00A85DC3">
        <w:rPr>
          <w:lang w:val="ro-RO"/>
        </w:rPr>
        <w:t>System</w:t>
      </w:r>
      <w:proofErr w:type="spellEnd"/>
      <w:r>
        <w:rPr>
          <w:lang w:val="ro-RO"/>
        </w:rPr>
        <w:t xml:space="preserve">. In </w:t>
      </w:r>
      <w:proofErr w:type="spellStart"/>
      <w:r w:rsidR="007C1A9E" w:rsidRPr="007C1A9E">
        <w:rPr>
          <w:i/>
          <w:lang w:val="ro-RO"/>
        </w:rPr>
        <w:t>Proceedings</w:t>
      </w:r>
      <w:proofErr w:type="spellEnd"/>
      <w:r w:rsidR="007C1A9E" w:rsidRPr="007C1A9E">
        <w:rPr>
          <w:i/>
          <w:lang w:val="ro-RO"/>
        </w:rPr>
        <w:t xml:space="preserve"> of </w:t>
      </w:r>
      <w:proofErr w:type="spellStart"/>
      <w:r w:rsidR="007C1A9E" w:rsidRPr="007C1A9E">
        <w:rPr>
          <w:i/>
          <w:lang w:val="ro-RO"/>
        </w:rPr>
        <w:t>the</w:t>
      </w:r>
      <w:proofErr w:type="spellEnd"/>
      <w:r w:rsidR="007C1A9E" w:rsidRPr="007C1A9E">
        <w:rPr>
          <w:i/>
          <w:lang w:val="ro-RO"/>
        </w:rPr>
        <w:t xml:space="preserve"> 6th </w:t>
      </w:r>
      <w:proofErr w:type="spellStart"/>
      <w:r w:rsidR="007C1A9E" w:rsidRPr="007C1A9E">
        <w:rPr>
          <w:i/>
          <w:lang w:val="ro-RO"/>
        </w:rPr>
        <w:t>Language</w:t>
      </w:r>
      <w:proofErr w:type="spellEnd"/>
      <w:r w:rsidR="007C1A9E" w:rsidRPr="007C1A9E">
        <w:rPr>
          <w:i/>
          <w:lang w:val="ro-RO"/>
        </w:rPr>
        <w:t xml:space="preserve"> </w:t>
      </w:r>
      <w:proofErr w:type="spellStart"/>
      <w:r w:rsidR="007C1A9E" w:rsidRPr="007C1A9E">
        <w:rPr>
          <w:i/>
          <w:lang w:val="ro-RO"/>
        </w:rPr>
        <w:t>Resources</w:t>
      </w:r>
      <w:proofErr w:type="spellEnd"/>
      <w:r w:rsidR="007C1A9E" w:rsidRPr="007C1A9E">
        <w:rPr>
          <w:i/>
          <w:lang w:val="ro-RO"/>
        </w:rPr>
        <w:t xml:space="preserve"> </w:t>
      </w:r>
      <w:proofErr w:type="spellStart"/>
      <w:r w:rsidR="007C1A9E" w:rsidRPr="007C1A9E">
        <w:rPr>
          <w:i/>
          <w:lang w:val="ro-RO"/>
        </w:rPr>
        <w:t>and</w:t>
      </w:r>
      <w:proofErr w:type="spellEnd"/>
      <w:r w:rsidR="007C1A9E" w:rsidRPr="007C1A9E">
        <w:rPr>
          <w:i/>
          <w:lang w:val="ro-RO"/>
        </w:rPr>
        <w:t xml:space="preserve"> </w:t>
      </w:r>
      <w:proofErr w:type="spellStart"/>
      <w:r w:rsidR="007C1A9E" w:rsidRPr="007C1A9E">
        <w:rPr>
          <w:i/>
          <w:lang w:val="ro-RO"/>
        </w:rPr>
        <w:t>Evaluation</w:t>
      </w:r>
      <w:proofErr w:type="spellEnd"/>
      <w:r w:rsidR="007C1A9E" w:rsidRPr="007C1A9E">
        <w:rPr>
          <w:i/>
          <w:lang w:val="ro-RO"/>
        </w:rPr>
        <w:t xml:space="preserve"> </w:t>
      </w:r>
      <w:proofErr w:type="spellStart"/>
      <w:r w:rsidR="007C1A9E" w:rsidRPr="007C1A9E">
        <w:rPr>
          <w:i/>
          <w:lang w:val="ro-RO"/>
        </w:rPr>
        <w:t>Conference</w:t>
      </w:r>
      <w:proofErr w:type="spellEnd"/>
      <w:r w:rsidR="007C1A9E" w:rsidRPr="007C1A9E">
        <w:rPr>
          <w:i/>
          <w:lang w:val="ro-RO"/>
        </w:rPr>
        <w:t xml:space="preserve"> - LREC 2008</w:t>
      </w:r>
      <w:r w:rsidR="007C1A9E" w:rsidRPr="007C1A9E">
        <w:rPr>
          <w:lang w:val="ro-RO"/>
        </w:rPr>
        <w:t xml:space="preserve">, Marrakech, </w:t>
      </w:r>
      <w:proofErr w:type="spellStart"/>
      <w:r w:rsidR="007C1A9E" w:rsidRPr="007C1A9E">
        <w:rPr>
          <w:lang w:val="ro-RO"/>
        </w:rPr>
        <w:t>Morocco</w:t>
      </w:r>
      <w:proofErr w:type="spellEnd"/>
      <w:r w:rsidR="007C1A9E" w:rsidRPr="007C1A9E">
        <w:rPr>
          <w:lang w:val="ro-RO"/>
        </w:rPr>
        <w:t xml:space="preserve">, May 2008. ELRA - European </w:t>
      </w:r>
      <w:proofErr w:type="spellStart"/>
      <w:r w:rsidR="007C1A9E" w:rsidRPr="007C1A9E">
        <w:rPr>
          <w:lang w:val="ro-RO"/>
        </w:rPr>
        <w:t>Language</w:t>
      </w:r>
      <w:proofErr w:type="spellEnd"/>
      <w:r w:rsidR="007C1A9E" w:rsidRPr="007C1A9E">
        <w:rPr>
          <w:lang w:val="ro-RO"/>
        </w:rPr>
        <w:t xml:space="preserve"> </w:t>
      </w:r>
      <w:proofErr w:type="spellStart"/>
      <w:r w:rsidR="007C1A9E" w:rsidRPr="007C1A9E">
        <w:rPr>
          <w:lang w:val="ro-RO"/>
        </w:rPr>
        <w:t>Resources</w:t>
      </w:r>
      <w:proofErr w:type="spellEnd"/>
      <w:r w:rsidR="007C1A9E" w:rsidRPr="007C1A9E">
        <w:rPr>
          <w:lang w:val="ro-RO"/>
        </w:rPr>
        <w:t xml:space="preserve"> Association</w:t>
      </w:r>
      <w:r w:rsidR="001116E3">
        <w:rPr>
          <w:lang w:val="ro-RO"/>
        </w:rPr>
        <w:t>.</w:t>
      </w:r>
    </w:p>
    <w:p w14:paraId="4ECB33B9" w14:textId="2A839926" w:rsidR="00316D82" w:rsidRDefault="00316D82" w:rsidP="00316D82">
      <w:pPr>
        <w:pStyle w:val="TEXT"/>
        <w:rPr>
          <w:lang w:val="ro-RO"/>
        </w:rPr>
      </w:pPr>
      <w:r>
        <w:rPr>
          <w:lang w:val="ro-RO"/>
        </w:rPr>
        <w:t xml:space="preserve">[91] </w:t>
      </w:r>
      <w:r w:rsidRPr="00316D82">
        <w:rPr>
          <w:lang w:val="ro-RO"/>
        </w:rPr>
        <w:t xml:space="preserve">R. Mihalcea </w:t>
      </w:r>
      <w:proofErr w:type="spellStart"/>
      <w:r w:rsidRPr="00316D82">
        <w:rPr>
          <w:lang w:val="ro-RO"/>
        </w:rPr>
        <w:t>and</w:t>
      </w:r>
      <w:proofErr w:type="spellEnd"/>
      <w:r w:rsidRPr="00316D82">
        <w:rPr>
          <w:lang w:val="ro-RO"/>
        </w:rPr>
        <w:t xml:space="preserve"> V. </w:t>
      </w:r>
      <w:proofErr w:type="spellStart"/>
      <w:r w:rsidRPr="00316D82">
        <w:rPr>
          <w:lang w:val="ro-RO"/>
        </w:rPr>
        <w:t>Nastase</w:t>
      </w:r>
      <w:proofErr w:type="spellEnd"/>
      <w:r w:rsidRPr="00316D82">
        <w:rPr>
          <w:lang w:val="ro-RO"/>
        </w:rPr>
        <w:t>, “</w:t>
      </w:r>
      <w:proofErr w:type="spellStart"/>
      <w:r w:rsidRPr="00316D82">
        <w:rPr>
          <w:lang w:val="ro-RO"/>
        </w:rPr>
        <w:t>Letter</w:t>
      </w:r>
      <w:proofErr w:type="spellEnd"/>
      <w:r w:rsidRPr="00316D82">
        <w:rPr>
          <w:lang w:val="ro-RO"/>
        </w:rPr>
        <w:t xml:space="preserve"> </w:t>
      </w:r>
      <w:proofErr w:type="spellStart"/>
      <w:r w:rsidRPr="00316D82">
        <w:rPr>
          <w:lang w:val="ro-RO"/>
        </w:rPr>
        <w:t>level</w:t>
      </w:r>
      <w:proofErr w:type="spellEnd"/>
      <w:r w:rsidRPr="00316D82">
        <w:rPr>
          <w:lang w:val="ro-RO"/>
        </w:rPr>
        <w:t xml:space="preserve"> </w:t>
      </w:r>
      <w:proofErr w:type="spellStart"/>
      <w:r w:rsidRPr="00316D82">
        <w:rPr>
          <w:lang w:val="ro-RO"/>
        </w:rPr>
        <w:t>learning</w:t>
      </w:r>
      <w:proofErr w:type="spellEnd"/>
      <w:r w:rsidRPr="00316D82">
        <w:rPr>
          <w:lang w:val="ro-RO"/>
        </w:rPr>
        <w:t xml:space="preserve"> for </w:t>
      </w:r>
      <w:proofErr w:type="spellStart"/>
      <w:r w:rsidRPr="00316D82">
        <w:rPr>
          <w:lang w:val="ro-RO"/>
        </w:rPr>
        <w:t>language</w:t>
      </w:r>
      <w:proofErr w:type="spellEnd"/>
      <w:r w:rsidRPr="00316D82">
        <w:rPr>
          <w:lang w:val="ro-RO"/>
        </w:rPr>
        <w:t xml:space="preserve"> independent </w:t>
      </w:r>
      <w:proofErr w:type="spellStart"/>
      <w:r w:rsidRPr="00316D82">
        <w:rPr>
          <w:lang w:val="ro-RO"/>
        </w:rPr>
        <w:t>diacritics</w:t>
      </w:r>
      <w:proofErr w:type="spellEnd"/>
      <w:r w:rsidRPr="00316D82">
        <w:rPr>
          <w:lang w:val="ro-RO"/>
        </w:rPr>
        <w:t xml:space="preserve"> </w:t>
      </w:r>
      <w:proofErr w:type="spellStart"/>
      <w:r w:rsidRPr="00316D82">
        <w:rPr>
          <w:lang w:val="ro-RO"/>
        </w:rPr>
        <w:t>restoration</w:t>
      </w:r>
      <w:proofErr w:type="spellEnd"/>
      <w:r w:rsidRPr="00316D82">
        <w:rPr>
          <w:lang w:val="ro-RO"/>
        </w:rPr>
        <w:t xml:space="preserve">,” in </w:t>
      </w:r>
      <w:proofErr w:type="spellStart"/>
      <w:r w:rsidRPr="00316D82">
        <w:rPr>
          <w:lang w:val="ro-RO"/>
        </w:rPr>
        <w:t>proceedings</w:t>
      </w:r>
      <w:proofErr w:type="spellEnd"/>
      <w:r w:rsidRPr="00316D82">
        <w:rPr>
          <w:lang w:val="ro-RO"/>
        </w:rPr>
        <w:t xml:space="preserve"> of </w:t>
      </w:r>
      <w:proofErr w:type="spellStart"/>
      <w:r w:rsidRPr="00316D82">
        <w:rPr>
          <w:lang w:val="ro-RO"/>
        </w:rPr>
        <w:t>the</w:t>
      </w:r>
      <w:proofErr w:type="spellEnd"/>
      <w:r w:rsidRPr="00316D82">
        <w:rPr>
          <w:lang w:val="ro-RO"/>
        </w:rPr>
        <w:t xml:space="preserve"> 6th </w:t>
      </w:r>
      <w:proofErr w:type="spellStart"/>
      <w:r w:rsidRPr="00316D82">
        <w:rPr>
          <w:lang w:val="ro-RO"/>
        </w:rPr>
        <w:t>conference</w:t>
      </w:r>
      <w:proofErr w:type="spellEnd"/>
      <w:r w:rsidRPr="00316D82">
        <w:rPr>
          <w:lang w:val="ro-RO"/>
        </w:rPr>
        <w:t xml:space="preserve"> on</w:t>
      </w:r>
      <w:r>
        <w:rPr>
          <w:lang w:val="ro-RO"/>
        </w:rPr>
        <w:t xml:space="preserve"> </w:t>
      </w:r>
      <w:r w:rsidRPr="00316D82">
        <w:rPr>
          <w:lang w:val="ro-RO"/>
        </w:rPr>
        <w:t xml:space="preserve">Natural </w:t>
      </w:r>
      <w:proofErr w:type="spellStart"/>
      <w:r w:rsidRPr="00316D82">
        <w:rPr>
          <w:lang w:val="ro-RO"/>
        </w:rPr>
        <w:t>language</w:t>
      </w:r>
      <w:proofErr w:type="spellEnd"/>
      <w:r w:rsidRPr="00316D82">
        <w:rPr>
          <w:lang w:val="ro-RO"/>
        </w:rPr>
        <w:t xml:space="preserve"> </w:t>
      </w:r>
      <w:proofErr w:type="spellStart"/>
      <w:r w:rsidRPr="00316D82">
        <w:rPr>
          <w:lang w:val="ro-RO"/>
        </w:rPr>
        <w:t>learning</w:t>
      </w:r>
      <w:proofErr w:type="spellEnd"/>
      <w:r w:rsidRPr="00316D82">
        <w:rPr>
          <w:lang w:val="ro-RO"/>
        </w:rPr>
        <w:t xml:space="preserve">-Volume 20. Association for </w:t>
      </w:r>
      <w:proofErr w:type="spellStart"/>
      <w:r w:rsidRPr="00316D82">
        <w:rPr>
          <w:lang w:val="ro-RO"/>
        </w:rPr>
        <w:t>Computational</w:t>
      </w:r>
      <w:proofErr w:type="spellEnd"/>
      <w:r>
        <w:rPr>
          <w:lang w:val="ro-RO"/>
        </w:rPr>
        <w:t xml:space="preserve"> </w:t>
      </w:r>
      <w:proofErr w:type="spellStart"/>
      <w:r w:rsidRPr="00316D82">
        <w:rPr>
          <w:lang w:val="ro-RO"/>
        </w:rPr>
        <w:t>Linguistics</w:t>
      </w:r>
      <w:proofErr w:type="spellEnd"/>
      <w:r w:rsidRPr="00316D82">
        <w:rPr>
          <w:lang w:val="ro-RO"/>
        </w:rPr>
        <w:t>, 2002, pp. 1–7.</w:t>
      </w:r>
    </w:p>
    <w:p w14:paraId="6D52D2CC" w14:textId="35A4B3F0" w:rsidR="009E18E2" w:rsidRDefault="009E18E2" w:rsidP="009E18E2">
      <w:pPr>
        <w:pStyle w:val="TEXT"/>
        <w:rPr>
          <w:lang w:val="ro-RO"/>
        </w:rPr>
      </w:pPr>
      <w:r>
        <w:rPr>
          <w:lang w:val="ro-RO"/>
        </w:rPr>
        <w:lastRenderedPageBreak/>
        <w:t xml:space="preserve">[92] </w:t>
      </w:r>
      <w:r w:rsidRPr="009E18E2">
        <w:rPr>
          <w:lang w:val="ro-RO"/>
        </w:rPr>
        <w:t xml:space="preserve">C. Ungurean, D. Burileanu, V. Popescu, C. Negrescu, </w:t>
      </w:r>
      <w:proofErr w:type="spellStart"/>
      <w:r w:rsidRPr="009E18E2">
        <w:rPr>
          <w:lang w:val="ro-RO"/>
        </w:rPr>
        <w:t>and</w:t>
      </w:r>
      <w:proofErr w:type="spellEnd"/>
      <w:r w:rsidRPr="009E18E2">
        <w:rPr>
          <w:lang w:val="ro-RO"/>
        </w:rPr>
        <w:t xml:space="preserve"> A. </w:t>
      </w:r>
      <w:proofErr w:type="spellStart"/>
      <w:r w:rsidRPr="009E18E2">
        <w:rPr>
          <w:lang w:val="ro-RO"/>
        </w:rPr>
        <w:t>Dervis</w:t>
      </w:r>
      <w:proofErr w:type="spellEnd"/>
      <w:r w:rsidRPr="009E18E2">
        <w:rPr>
          <w:lang w:val="ro-RO"/>
        </w:rPr>
        <w:t>,</w:t>
      </w:r>
      <w:r>
        <w:rPr>
          <w:lang w:val="ro-RO"/>
        </w:rPr>
        <w:t xml:space="preserve"> </w:t>
      </w:r>
      <w:r w:rsidRPr="009E18E2">
        <w:rPr>
          <w:lang w:val="ro-RO"/>
        </w:rPr>
        <w:t xml:space="preserve">“Automatic diacritic </w:t>
      </w:r>
      <w:proofErr w:type="spellStart"/>
      <w:r w:rsidRPr="009E18E2">
        <w:rPr>
          <w:lang w:val="ro-RO"/>
        </w:rPr>
        <w:t>restoration</w:t>
      </w:r>
      <w:proofErr w:type="spellEnd"/>
      <w:r w:rsidRPr="009E18E2">
        <w:rPr>
          <w:lang w:val="ro-RO"/>
        </w:rPr>
        <w:t xml:space="preserve"> for a </w:t>
      </w:r>
      <w:proofErr w:type="spellStart"/>
      <w:r w:rsidRPr="009E18E2">
        <w:rPr>
          <w:lang w:val="ro-RO"/>
        </w:rPr>
        <w:t>tts-based</w:t>
      </w:r>
      <w:proofErr w:type="spellEnd"/>
      <w:r w:rsidRPr="009E18E2">
        <w:rPr>
          <w:lang w:val="ro-RO"/>
        </w:rPr>
        <w:t xml:space="preserve"> e-mail reader </w:t>
      </w:r>
      <w:proofErr w:type="spellStart"/>
      <w:r w:rsidRPr="009E18E2">
        <w:rPr>
          <w:lang w:val="ro-RO"/>
        </w:rPr>
        <w:t>application</w:t>
      </w:r>
      <w:proofErr w:type="spellEnd"/>
      <w:r w:rsidRPr="009E18E2">
        <w:rPr>
          <w:lang w:val="ro-RO"/>
        </w:rPr>
        <w:t xml:space="preserve">,” UPB </w:t>
      </w:r>
      <w:proofErr w:type="spellStart"/>
      <w:r w:rsidRPr="009E18E2">
        <w:rPr>
          <w:lang w:val="ro-RO"/>
        </w:rPr>
        <w:t>Scientific</w:t>
      </w:r>
      <w:proofErr w:type="spellEnd"/>
      <w:r w:rsidRPr="009E18E2">
        <w:rPr>
          <w:lang w:val="ro-RO"/>
        </w:rPr>
        <w:t xml:space="preserve"> </w:t>
      </w:r>
      <w:proofErr w:type="spellStart"/>
      <w:r w:rsidRPr="009E18E2">
        <w:rPr>
          <w:lang w:val="ro-RO"/>
        </w:rPr>
        <w:t>Bulletin</w:t>
      </w:r>
      <w:proofErr w:type="spellEnd"/>
      <w:r w:rsidRPr="009E18E2">
        <w:rPr>
          <w:lang w:val="ro-RO"/>
        </w:rPr>
        <w:t xml:space="preserve">, </w:t>
      </w:r>
      <w:proofErr w:type="spellStart"/>
      <w:r w:rsidRPr="009E18E2">
        <w:rPr>
          <w:lang w:val="ro-RO"/>
        </w:rPr>
        <w:t>Series</w:t>
      </w:r>
      <w:proofErr w:type="spellEnd"/>
      <w:r w:rsidRPr="009E18E2">
        <w:rPr>
          <w:lang w:val="ro-RO"/>
        </w:rPr>
        <w:t xml:space="preserve"> C, vol. 70, </w:t>
      </w:r>
      <w:proofErr w:type="spellStart"/>
      <w:r w:rsidRPr="009E18E2">
        <w:rPr>
          <w:lang w:val="ro-RO"/>
        </w:rPr>
        <w:t>no</w:t>
      </w:r>
      <w:proofErr w:type="spellEnd"/>
      <w:r w:rsidRPr="009E18E2">
        <w:rPr>
          <w:lang w:val="ro-RO"/>
        </w:rPr>
        <w:t>. 4, pp. 3–12, 2008</w:t>
      </w:r>
    </w:p>
    <w:p w14:paraId="6FE36201" w14:textId="1D6DBE0B" w:rsidR="001116E3" w:rsidRDefault="001947B7" w:rsidP="008E5ECB">
      <w:pPr>
        <w:pStyle w:val="TEXT"/>
        <w:rPr>
          <w:lang w:val="ro-RO"/>
        </w:rPr>
      </w:pPr>
      <w:r>
        <w:rPr>
          <w:lang w:val="ro-RO"/>
        </w:rPr>
        <w:t>[9</w:t>
      </w:r>
      <w:r w:rsidR="009E18E2">
        <w:rPr>
          <w:lang w:val="ro-RO"/>
        </w:rPr>
        <w:t>3</w:t>
      </w:r>
      <w:r>
        <w:rPr>
          <w:lang w:val="ro-RO"/>
        </w:rPr>
        <w:t xml:space="preserve">] </w:t>
      </w:r>
      <w:r w:rsidRPr="001947B7">
        <w:rPr>
          <w:lang w:val="ro-RO"/>
        </w:rPr>
        <w:t xml:space="preserve">Maria </w:t>
      </w:r>
      <w:proofErr w:type="spellStart"/>
      <w:r w:rsidRPr="001947B7">
        <w:rPr>
          <w:lang w:val="ro-RO"/>
        </w:rPr>
        <w:t>Nutu</w:t>
      </w:r>
      <w:proofErr w:type="spellEnd"/>
      <w:r w:rsidRPr="001947B7">
        <w:rPr>
          <w:lang w:val="ro-RO"/>
        </w:rPr>
        <w:t xml:space="preserve">, Beata </w:t>
      </w:r>
      <w:proofErr w:type="spellStart"/>
      <w:r w:rsidRPr="001947B7">
        <w:rPr>
          <w:lang w:val="ro-RO"/>
        </w:rPr>
        <w:t>Lorincz</w:t>
      </w:r>
      <w:proofErr w:type="spellEnd"/>
      <w:r w:rsidRPr="001947B7">
        <w:rPr>
          <w:lang w:val="ro-RO"/>
        </w:rPr>
        <w:t xml:space="preserve">, Adriana Stan, "Deep </w:t>
      </w:r>
      <w:proofErr w:type="spellStart"/>
      <w:r w:rsidRPr="001947B7">
        <w:rPr>
          <w:lang w:val="ro-RO"/>
        </w:rPr>
        <w:t>Learning</w:t>
      </w:r>
      <w:proofErr w:type="spellEnd"/>
      <w:r w:rsidRPr="001947B7">
        <w:rPr>
          <w:lang w:val="ro-RO"/>
        </w:rPr>
        <w:t xml:space="preserve"> for Automatic </w:t>
      </w:r>
      <w:proofErr w:type="spellStart"/>
      <w:r w:rsidRPr="001947B7">
        <w:rPr>
          <w:lang w:val="ro-RO"/>
        </w:rPr>
        <w:t>Diacritics</w:t>
      </w:r>
      <w:proofErr w:type="spellEnd"/>
      <w:r w:rsidRPr="001947B7">
        <w:rPr>
          <w:lang w:val="ro-RO"/>
        </w:rPr>
        <w:t xml:space="preserve"> </w:t>
      </w:r>
      <w:proofErr w:type="spellStart"/>
      <w:r w:rsidRPr="001947B7">
        <w:rPr>
          <w:lang w:val="ro-RO"/>
        </w:rPr>
        <w:t>Restoration</w:t>
      </w:r>
      <w:proofErr w:type="spellEnd"/>
      <w:r w:rsidRPr="001947B7">
        <w:rPr>
          <w:lang w:val="ro-RO"/>
        </w:rPr>
        <w:t xml:space="preserve"> in Romanian", In </w:t>
      </w:r>
      <w:proofErr w:type="spellStart"/>
      <w:r w:rsidRPr="001947B7">
        <w:rPr>
          <w:lang w:val="ro-RO"/>
        </w:rPr>
        <w:t>Proceedings</w:t>
      </w:r>
      <w:proofErr w:type="spellEnd"/>
      <w:r w:rsidRPr="001947B7">
        <w:rPr>
          <w:lang w:val="ro-RO"/>
        </w:rPr>
        <w:t xml:space="preserve"> of </w:t>
      </w:r>
      <w:proofErr w:type="spellStart"/>
      <w:r w:rsidRPr="001947B7">
        <w:rPr>
          <w:lang w:val="ro-RO"/>
        </w:rPr>
        <w:t>the</w:t>
      </w:r>
      <w:proofErr w:type="spellEnd"/>
      <w:r w:rsidRPr="001947B7">
        <w:rPr>
          <w:lang w:val="ro-RO"/>
        </w:rPr>
        <w:t xml:space="preserve"> IEEE 15th International </w:t>
      </w:r>
      <w:proofErr w:type="spellStart"/>
      <w:r w:rsidRPr="001947B7">
        <w:rPr>
          <w:lang w:val="ro-RO"/>
        </w:rPr>
        <w:t>Conference</w:t>
      </w:r>
      <w:proofErr w:type="spellEnd"/>
      <w:r w:rsidRPr="001947B7">
        <w:rPr>
          <w:lang w:val="ro-RO"/>
        </w:rPr>
        <w:t xml:space="preserve"> on </w:t>
      </w:r>
      <w:proofErr w:type="spellStart"/>
      <w:r w:rsidRPr="001947B7">
        <w:rPr>
          <w:lang w:val="ro-RO"/>
        </w:rPr>
        <w:t>Intelligent</w:t>
      </w:r>
      <w:proofErr w:type="spellEnd"/>
      <w:r w:rsidRPr="001947B7">
        <w:rPr>
          <w:lang w:val="ro-RO"/>
        </w:rPr>
        <w:t xml:space="preserve"> Computer </w:t>
      </w:r>
      <w:proofErr w:type="spellStart"/>
      <w:r w:rsidRPr="001947B7">
        <w:rPr>
          <w:lang w:val="ro-RO"/>
        </w:rPr>
        <w:t>Communication</w:t>
      </w:r>
      <w:proofErr w:type="spellEnd"/>
      <w:r w:rsidRPr="001947B7">
        <w:rPr>
          <w:lang w:val="ro-RO"/>
        </w:rPr>
        <w:t xml:space="preserve"> </w:t>
      </w:r>
      <w:proofErr w:type="spellStart"/>
      <w:r w:rsidRPr="001947B7">
        <w:rPr>
          <w:lang w:val="ro-RO"/>
        </w:rPr>
        <w:t>and</w:t>
      </w:r>
      <w:proofErr w:type="spellEnd"/>
      <w:r w:rsidRPr="001947B7">
        <w:rPr>
          <w:lang w:val="ro-RO"/>
        </w:rPr>
        <w:t xml:space="preserve"> </w:t>
      </w:r>
      <w:proofErr w:type="spellStart"/>
      <w:r w:rsidRPr="001947B7">
        <w:rPr>
          <w:lang w:val="ro-RO"/>
        </w:rPr>
        <w:t>Processing</w:t>
      </w:r>
      <w:proofErr w:type="spellEnd"/>
      <w:r w:rsidRPr="001947B7">
        <w:rPr>
          <w:lang w:val="ro-RO"/>
        </w:rPr>
        <w:t>, Cluj-Napoca, Romania, 2019</w:t>
      </w:r>
      <w:r w:rsidR="00316D82">
        <w:rPr>
          <w:lang w:val="ro-RO"/>
        </w:rPr>
        <w:t>.</w:t>
      </w:r>
    </w:p>
    <w:p w14:paraId="12BA03F6" w14:textId="5300EE64" w:rsidR="00316D82" w:rsidRDefault="000C031D" w:rsidP="008E5ECB">
      <w:pPr>
        <w:pStyle w:val="TEXT"/>
        <w:rPr>
          <w:lang w:val="ro-RO"/>
        </w:rPr>
      </w:pPr>
      <w:r>
        <w:rPr>
          <w:lang w:val="ro-RO"/>
        </w:rPr>
        <w:t xml:space="preserve">[94] </w:t>
      </w:r>
      <w:r w:rsidRPr="000C031D">
        <w:rPr>
          <w:lang w:val="ro-RO"/>
        </w:rPr>
        <w:t xml:space="preserve">Navarro, </w:t>
      </w:r>
      <w:proofErr w:type="spellStart"/>
      <w:r w:rsidRPr="000C031D">
        <w:rPr>
          <w:lang w:val="ro-RO"/>
        </w:rPr>
        <w:t>Gonzalo</w:t>
      </w:r>
      <w:proofErr w:type="spellEnd"/>
      <w:r w:rsidRPr="000C031D">
        <w:rPr>
          <w:lang w:val="ro-RO"/>
        </w:rPr>
        <w:t xml:space="preserve"> &amp; </w:t>
      </w:r>
      <w:proofErr w:type="spellStart"/>
      <w:r w:rsidRPr="000C031D">
        <w:rPr>
          <w:lang w:val="ro-RO"/>
        </w:rPr>
        <w:t>Baeza-Yates</w:t>
      </w:r>
      <w:proofErr w:type="spellEnd"/>
      <w:r w:rsidRPr="000C031D">
        <w:rPr>
          <w:lang w:val="ro-RO"/>
        </w:rPr>
        <w:t xml:space="preserve">, Ricardo &amp; </w:t>
      </w:r>
      <w:proofErr w:type="spellStart"/>
      <w:r w:rsidRPr="000C031D">
        <w:rPr>
          <w:lang w:val="ro-RO"/>
        </w:rPr>
        <w:t>Sutinen</w:t>
      </w:r>
      <w:proofErr w:type="spellEnd"/>
      <w:r w:rsidRPr="000C031D">
        <w:rPr>
          <w:lang w:val="ro-RO"/>
        </w:rPr>
        <w:t xml:space="preserve">, </w:t>
      </w:r>
      <w:proofErr w:type="spellStart"/>
      <w:r w:rsidRPr="000C031D">
        <w:rPr>
          <w:lang w:val="ro-RO"/>
        </w:rPr>
        <w:t>Erkki</w:t>
      </w:r>
      <w:proofErr w:type="spellEnd"/>
      <w:r w:rsidRPr="000C031D">
        <w:rPr>
          <w:lang w:val="ro-RO"/>
        </w:rPr>
        <w:t xml:space="preserve"> &amp; </w:t>
      </w:r>
      <w:proofErr w:type="spellStart"/>
      <w:r w:rsidRPr="000C031D">
        <w:rPr>
          <w:lang w:val="ro-RO"/>
        </w:rPr>
        <w:t>Tarhio</w:t>
      </w:r>
      <w:proofErr w:type="spellEnd"/>
      <w:r w:rsidRPr="000C031D">
        <w:rPr>
          <w:lang w:val="ro-RO"/>
        </w:rPr>
        <w:t xml:space="preserve">, </w:t>
      </w:r>
      <w:proofErr w:type="spellStart"/>
      <w:r w:rsidRPr="000C031D">
        <w:rPr>
          <w:lang w:val="ro-RO"/>
        </w:rPr>
        <w:t>Jorma</w:t>
      </w:r>
      <w:proofErr w:type="spellEnd"/>
      <w:r w:rsidRPr="000C031D">
        <w:rPr>
          <w:lang w:val="ro-RO"/>
        </w:rPr>
        <w:t xml:space="preserve">. (2001). </w:t>
      </w:r>
      <w:proofErr w:type="spellStart"/>
      <w:r w:rsidRPr="000C031D">
        <w:rPr>
          <w:lang w:val="ro-RO"/>
        </w:rPr>
        <w:t>Indexing</w:t>
      </w:r>
      <w:proofErr w:type="spellEnd"/>
      <w:r w:rsidRPr="000C031D">
        <w:rPr>
          <w:lang w:val="ro-RO"/>
        </w:rPr>
        <w:t xml:space="preserve"> </w:t>
      </w:r>
      <w:proofErr w:type="spellStart"/>
      <w:r w:rsidRPr="000C031D">
        <w:rPr>
          <w:lang w:val="ro-RO"/>
        </w:rPr>
        <w:t>Methods</w:t>
      </w:r>
      <w:proofErr w:type="spellEnd"/>
      <w:r w:rsidRPr="000C031D">
        <w:rPr>
          <w:lang w:val="ro-RO"/>
        </w:rPr>
        <w:t xml:space="preserve"> for </w:t>
      </w:r>
      <w:proofErr w:type="spellStart"/>
      <w:r w:rsidRPr="000C031D">
        <w:rPr>
          <w:lang w:val="ro-RO"/>
        </w:rPr>
        <w:t>Approximate</w:t>
      </w:r>
      <w:proofErr w:type="spellEnd"/>
      <w:r w:rsidRPr="000C031D">
        <w:rPr>
          <w:lang w:val="ro-RO"/>
        </w:rPr>
        <w:t xml:space="preserve"> </w:t>
      </w:r>
      <w:proofErr w:type="spellStart"/>
      <w:r w:rsidRPr="000C031D">
        <w:rPr>
          <w:lang w:val="ro-RO"/>
        </w:rPr>
        <w:t>String</w:t>
      </w:r>
      <w:proofErr w:type="spellEnd"/>
      <w:r w:rsidRPr="000C031D">
        <w:rPr>
          <w:lang w:val="ro-RO"/>
        </w:rPr>
        <w:t xml:space="preserve"> </w:t>
      </w:r>
      <w:proofErr w:type="spellStart"/>
      <w:r w:rsidRPr="000C031D">
        <w:rPr>
          <w:lang w:val="ro-RO"/>
        </w:rPr>
        <w:t>Matching</w:t>
      </w:r>
      <w:proofErr w:type="spellEnd"/>
      <w:r w:rsidRPr="000C031D">
        <w:rPr>
          <w:lang w:val="ro-RO"/>
        </w:rPr>
        <w:t xml:space="preserve">. IEEE Data </w:t>
      </w:r>
      <w:proofErr w:type="spellStart"/>
      <w:r w:rsidRPr="000C031D">
        <w:rPr>
          <w:lang w:val="ro-RO"/>
        </w:rPr>
        <w:t>Eng</w:t>
      </w:r>
      <w:proofErr w:type="spellEnd"/>
      <w:r w:rsidRPr="000C031D">
        <w:rPr>
          <w:lang w:val="ro-RO"/>
        </w:rPr>
        <w:t xml:space="preserve"> Bull. 24.</w:t>
      </w:r>
    </w:p>
    <w:p w14:paraId="65C6644B" w14:textId="715AEEB9" w:rsidR="00C63CDE" w:rsidRDefault="00C63CDE" w:rsidP="008E5ECB">
      <w:pPr>
        <w:pStyle w:val="TEXT"/>
        <w:rPr>
          <w:lang w:val="ro-RO"/>
        </w:rPr>
      </w:pPr>
      <w:r>
        <w:rPr>
          <w:lang w:val="ro-RO"/>
        </w:rPr>
        <w:t xml:space="preserve">[95] </w:t>
      </w:r>
      <w:r w:rsidRPr="00C63CDE">
        <w:rPr>
          <w:lang w:val="ro-RO"/>
        </w:rPr>
        <w:t xml:space="preserve">Jonathan </w:t>
      </w:r>
      <w:proofErr w:type="spellStart"/>
      <w:r w:rsidRPr="00C63CDE">
        <w:rPr>
          <w:lang w:val="ro-RO"/>
        </w:rPr>
        <w:t>Raiman</w:t>
      </w:r>
      <w:proofErr w:type="spellEnd"/>
      <w:r w:rsidRPr="00C63CDE">
        <w:rPr>
          <w:lang w:val="ro-RO"/>
        </w:rPr>
        <w:t xml:space="preserve"> </w:t>
      </w:r>
      <w:proofErr w:type="spellStart"/>
      <w:r w:rsidRPr="00C63CDE">
        <w:rPr>
          <w:lang w:val="ro-RO"/>
        </w:rPr>
        <w:t>and</w:t>
      </w:r>
      <w:proofErr w:type="spellEnd"/>
      <w:r w:rsidRPr="00C63CDE">
        <w:rPr>
          <w:lang w:val="ro-RO"/>
        </w:rPr>
        <w:t xml:space="preserve"> Olivier </w:t>
      </w:r>
      <w:proofErr w:type="spellStart"/>
      <w:r w:rsidRPr="00C63CDE">
        <w:rPr>
          <w:lang w:val="ro-RO"/>
        </w:rPr>
        <w:t>Raiman</w:t>
      </w:r>
      <w:proofErr w:type="spellEnd"/>
      <w:r w:rsidRPr="00C63CDE">
        <w:rPr>
          <w:lang w:val="ro-RO"/>
        </w:rPr>
        <w:t xml:space="preserve">. 2018. </w:t>
      </w:r>
      <w:proofErr w:type="spellStart"/>
      <w:r w:rsidRPr="00C63CDE">
        <w:rPr>
          <w:lang w:val="ro-RO"/>
        </w:rPr>
        <w:t>DeepType</w:t>
      </w:r>
      <w:proofErr w:type="spellEnd"/>
      <w:r w:rsidRPr="00C63CDE">
        <w:rPr>
          <w:lang w:val="ro-RO"/>
        </w:rPr>
        <w:t xml:space="preserve">: </w:t>
      </w:r>
      <w:proofErr w:type="spellStart"/>
      <w:r w:rsidRPr="00C63CDE">
        <w:rPr>
          <w:lang w:val="ro-RO"/>
        </w:rPr>
        <w:t>Multilingual</w:t>
      </w:r>
      <w:proofErr w:type="spellEnd"/>
      <w:r w:rsidRPr="00C63CDE">
        <w:rPr>
          <w:lang w:val="ro-RO"/>
        </w:rPr>
        <w:t xml:space="preserve"> </w:t>
      </w:r>
      <w:proofErr w:type="spellStart"/>
      <w:r w:rsidRPr="00C63CDE">
        <w:rPr>
          <w:lang w:val="ro-RO"/>
        </w:rPr>
        <w:t>Entity</w:t>
      </w:r>
      <w:proofErr w:type="spellEnd"/>
      <w:r w:rsidRPr="00C63CDE">
        <w:rPr>
          <w:lang w:val="ro-RO"/>
        </w:rPr>
        <w:t xml:space="preserve"> </w:t>
      </w:r>
      <w:proofErr w:type="spellStart"/>
      <w:r w:rsidRPr="00C63CDE">
        <w:rPr>
          <w:lang w:val="ro-RO"/>
        </w:rPr>
        <w:t>Linking</w:t>
      </w:r>
      <w:proofErr w:type="spellEnd"/>
      <w:r w:rsidRPr="00C63CDE">
        <w:rPr>
          <w:lang w:val="ro-RO"/>
        </w:rPr>
        <w:t xml:space="preserve"> </w:t>
      </w:r>
      <w:proofErr w:type="spellStart"/>
      <w:r w:rsidRPr="00C63CDE">
        <w:rPr>
          <w:lang w:val="ro-RO"/>
        </w:rPr>
        <w:t>by</w:t>
      </w:r>
      <w:proofErr w:type="spellEnd"/>
      <w:r w:rsidRPr="00C63CDE">
        <w:rPr>
          <w:lang w:val="ro-RO"/>
        </w:rPr>
        <w:t xml:space="preserve"> Neural </w:t>
      </w:r>
      <w:proofErr w:type="spellStart"/>
      <w:r w:rsidRPr="00C63CDE">
        <w:rPr>
          <w:lang w:val="ro-RO"/>
        </w:rPr>
        <w:t>Type</w:t>
      </w:r>
      <w:proofErr w:type="spellEnd"/>
      <w:r w:rsidRPr="00C63CDE">
        <w:rPr>
          <w:lang w:val="ro-RO"/>
        </w:rPr>
        <w:t xml:space="preserve"> </w:t>
      </w:r>
      <w:proofErr w:type="spellStart"/>
      <w:r w:rsidRPr="00C63CDE">
        <w:rPr>
          <w:lang w:val="ro-RO"/>
        </w:rPr>
        <w:t>System</w:t>
      </w:r>
      <w:proofErr w:type="spellEnd"/>
      <w:r w:rsidRPr="00C63CDE">
        <w:rPr>
          <w:lang w:val="ro-RO"/>
        </w:rPr>
        <w:t xml:space="preserve"> </w:t>
      </w:r>
      <w:proofErr w:type="spellStart"/>
      <w:r w:rsidRPr="00C63CDE">
        <w:rPr>
          <w:lang w:val="ro-RO"/>
        </w:rPr>
        <w:t>Evolution</w:t>
      </w:r>
      <w:proofErr w:type="spellEnd"/>
      <w:r w:rsidRPr="00C63CDE">
        <w:rPr>
          <w:lang w:val="ro-RO"/>
        </w:rPr>
        <w:t xml:space="preserve">. </w:t>
      </w:r>
      <w:proofErr w:type="spellStart"/>
      <w:r w:rsidRPr="00C63CDE">
        <w:rPr>
          <w:lang w:val="ro-RO"/>
        </w:rPr>
        <w:t>CoRR</w:t>
      </w:r>
      <w:proofErr w:type="spellEnd"/>
      <w:r w:rsidRPr="00C63CDE">
        <w:rPr>
          <w:lang w:val="ro-RO"/>
        </w:rPr>
        <w:t xml:space="preserve"> </w:t>
      </w:r>
      <w:proofErr w:type="spellStart"/>
      <w:r w:rsidRPr="00C63CDE">
        <w:rPr>
          <w:lang w:val="ro-RO"/>
        </w:rPr>
        <w:t>abs</w:t>
      </w:r>
      <w:proofErr w:type="spellEnd"/>
      <w:r w:rsidRPr="00C63CDE">
        <w:rPr>
          <w:lang w:val="ro-RO"/>
        </w:rPr>
        <w:t>/1802.01021 (2018).</w:t>
      </w:r>
    </w:p>
    <w:p w14:paraId="4885176F" w14:textId="4924166B" w:rsidR="00394B3F" w:rsidRDefault="00394B3F" w:rsidP="008E5ECB">
      <w:pPr>
        <w:pStyle w:val="TEXT"/>
        <w:rPr>
          <w:lang w:val="ro-RO"/>
        </w:rPr>
      </w:pPr>
      <w:r>
        <w:rPr>
          <w:lang w:val="ro-RO"/>
        </w:rPr>
        <w:t xml:space="preserve">[96] </w:t>
      </w:r>
      <w:proofErr w:type="spellStart"/>
      <w:r w:rsidRPr="00394B3F">
        <w:rPr>
          <w:lang w:val="ro-RO"/>
        </w:rPr>
        <w:t>Snyman</w:t>
      </w:r>
      <w:proofErr w:type="spellEnd"/>
      <w:r w:rsidRPr="00394B3F">
        <w:rPr>
          <w:lang w:val="ro-RO"/>
        </w:rPr>
        <w:t xml:space="preserve">, Jan A.; </w:t>
      </w:r>
      <w:proofErr w:type="spellStart"/>
      <w:r w:rsidRPr="00394B3F">
        <w:rPr>
          <w:lang w:val="ro-RO"/>
        </w:rPr>
        <w:t>Wilke</w:t>
      </w:r>
      <w:proofErr w:type="spellEnd"/>
      <w:r w:rsidRPr="00394B3F">
        <w:rPr>
          <w:lang w:val="ro-RO"/>
        </w:rPr>
        <w:t xml:space="preserve">, Daniel N. (2018). </w:t>
      </w:r>
      <w:proofErr w:type="spellStart"/>
      <w:r w:rsidRPr="00394B3F">
        <w:rPr>
          <w:lang w:val="ro-RO"/>
        </w:rPr>
        <w:t>Practical</w:t>
      </w:r>
      <w:proofErr w:type="spellEnd"/>
      <w:r w:rsidRPr="00394B3F">
        <w:rPr>
          <w:lang w:val="ro-RO"/>
        </w:rPr>
        <w:t xml:space="preserve"> </w:t>
      </w:r>
      <w:proofErr w:type="spellStart"/>
      <w:r w:rsidRPr="00394B3F">
        <w:rPr>
          <w:lang w:val="ro-RO"/>
        </w:rPr>
        <w:t>Mathematical</w:t>
      </w:r>
      <w:proofErr w:type="spellEnd"/>
      <w:r w:rsidRPr="00394B3F">
        <w:rPr>
          <w:lang w:val="ro-RO"/>
        </w:rPr>
        <w:t xml:space="preserve"> </w:t>
      </w:r>
      <w:proofErr w:type="spellStart"/>
      <w:r w:rsidRPr="00394B3F">
        <w:rPr>
          <w:lang w:val="ro-RO"/>
        </w:rPr>
        <w:t>Optimization</w:t>
      </w:r>
      <w:proofErr w:type="spellEnd"/>
      <w:r w:rsidRPr="00394B3F">
        <w:rPr>
          <w:lang w:val="ro-RO"/>
        </w:rPr>
        <w:t xml:space="preserve"> - Basic </w:t>
      </w:r>
      <w:proofErr w:type="spellStart"/>
      <w:r w:rsidRPr="00394B3F">
        <w:rPr>
          <w:lang w:val="ro-RO"/>
        </w:rPr>
        <w:t>Optimization</w:t>
      </w:r>
      <w:proofErr w:type="spellEnd"/>
      <w:r w:rsidRPr="00394B3F">
        <w:rPr>
          <w:lang w:val="ro-RO"/>
        </w:rPr>
        <w:t xml:space="preserve"> </w:t>
      </w:r>
      <w:proofErr w:type="spellStart"/>
      <w:r w:rsidRPr="00394B3F">
        <w:rPr>
          <w:lang w:val="ro-RO"/>
        </w:rPr>
        <w:t>Theory</w:t>
      </w:r>
      <w:proofErr w:type="spellEnd"/>
      <w:r w:rsidRPr="00394B3F">
        <w:rPr>
          <w:lang w:val="ro-RO"/>
        </w:rPr>
        <w:t xml:space="preserve"> </w:t>
      </w:r>
      <w:proofErr w:type="spellStart"/>
      <w:r w:rsidRPr="00394B3F">
        <w:rPr>
          <w:lang w:val="ro-RO"/>
        </w:rPr>
        <w:t>and</w:t>
      </w:r>
      <w:proofErr w:type="spellEnd"/>
      <w:r w:rsidRPr="00394B3F">
        <w:rPr>
          <w:lang w:val="ro-RO"/>
        </w:rPr>
        <w:t xml:space="preserve"> Gradient-</w:t>
      </w:r>
      <w:proofErr w:type="spellStart"/>
      <w:r w:rsidRPr="00394B3F">
        <w:rPr>
          <w:lang w:val="ro-RO"/>
        </w:rPr>
        <w:t>Based</w:t>
      </w:r>
      <w:proofErr w:type="spellEnd"/>
      <w:r w:rsidRPr="00394B3F">
        <w:rPr>
          <w:lang w:val="ro-RO"/>
        </w:rPr>
        <w:t xml:space="preserve"> </w:t>
      </w:r>
      <w:proofErr w:type="spellStart"/>
      <w:r w:rsidRPr="00394B3F">
        <w:rPr>
          <w:lang w:val="ro-RO"/>
        </w:rPr>
        <w:t>Algorithms</w:t>
      </w:r>
      <w:proofErr w:type="spellEnd"/>
      <w:r w:rsidRPr="00394B3F">
        <w:rPr>
          <w:lang w:val="ro-RO"/>
        </w:rPr>
        <w:t xml:space="preserve">. Springer </w:t>
      </w:r>
      <w:proofErr w:type="spellStart"/>
      <w:r w:rsidRPr="00394B3F">
        <w:rPr>
          <w:lang w:val="ro-RO"/>
        </w:rPr>
        <w:t>Optimization</w:t>
      </w:r>
      <w:proofErr w:type="spellEnd"/>
      <w:r w:rsidRPr="00394B3F">
        <w:rPr>
          <w:lang w:val="ro-RO"/>
        </w:rPr>
        <w:t xml:space="preserve"> </w:t>
      </w:r>
      <w:proofErr w:type="spellStart"/>
      <w:r w:rsidRPr="00394B3F">
        <w:rPr>
          <w:lang w:val="ro-RO"/>
        </w:rPr>
        <w:t>and</w:t>
      </w:r>
      <w:proofErr w:type="spellEnd"/>
      <w:r w:rsidRPr="00394B3F">
        <w:rPr>
          <w:lang w:val="ro-RO"/>
        </w:rPr>
        <w:t xml:space="preserve"> </w:t>
      </w:r>
      <w:proofErr w:type="spellStart"/>
      <w:r w:rsidRPr="00394B3F">
        <w:rPr>
          <w:lang w:val="ro-RO"/>
        </w:rPr>
        <w:t>Its</w:t>
      </w:r>
      <w:proofErr w:type="spellEnd"/>
      <w:r w:rsidRPr="00394B3F">
        <w:rPr>
          <w:lang w:val="ro-RO"/>
        </w:rPr>
        <w:t xml:space="preserve"> </w:t>
      </w:r>
      <w:proofErr w:type="spellStart"/>
      <w:r w:rsidRPr="00394B3F">
        <w:rPr>
          <w:lang w:val="ro-RO"/>
        </w:rPr>
        <w:t>Applications</w:t>
      </w:r>
      <w:proofErr w:type="spellEnd"/>
      <w:r w:rsidRPr="00394B3F">
        <w:rPr>
          <w:lang w:val="ro-RO"/>
        </w:rPr>
        <w:t>. 133 (2 ed.). Springer. ISBN 978-3-319-77585-2.</w:t>
      </w:r>
    </w:p>
    <w:p w14:paraId="087CE057" w14:textId="54115987" w:rsidR="00394B3F" w:rsidRDefault="00782F9A" w:rsidP="008E5ECB">
      <w:pPr>
        <w:pStyle w:val="TEXT"/>
      </w:pPr>
      <w:r>
        <w:rPr>
          <w:lang w:val="ro-RO"/>
        </w:rPr>
        <w:t xml:space="preserve">[97] </w:t>
      </w:r>
      <w:proofErr w:type="spellStart"/>
      <w:r>
        <w:rPr>
          <w:lang w:val="ro-RO"/>
        </w:rPr>
        <w:t>Image</w:t>
      </w:r>
      <w:proofErr w:type="spellEnd"/>
      <w:r>
        <w:rPr>
          <w:lang w:val="ro-RO"/>
        </w:rPr>
        <w:t xml:space="preserve"> </w:t>
      </w:r>
      <w:proofErr w:type="spellStart"/>
      <w:r>
        <w:rPr>
          <w:lang w:val="ro-RO"/>
        </w:rPr>
        <w:t>from</w:t>
      </w:r>
      <w:proofErr w:type="spellEnd"/>
      <w:r>
        <w:rPr>
          <w:lang w:val="ro-RO"/>
        </w:rPr>
        <w:t xml:space="preserve"> </w:t>
      </w:r>
      <w:hyperlink r:id="rId41" w:history="1">
        <w:r>
          <w:rPr>
            <w:rStyle w:val="Hyperlink"/>
          </w:rPr>
          <w:t>https://commons.wikimedia.org/wiki/File:LSTM.png</w:t>
        </w:r>
      </w:hyperlink>
      <w:r>
        <w:t xml:space="preserve"> , licensed under free license </w:t>
      </w:r>
      <w:r w:rsidRPr="00782F9A">
        <w:t xml:space="preserve"> Creative Commons Attribution-Share Alike 4.0 International</w:t>
      </w:r>
      <w:r>
        <w:t>.</w:t>
      </w:r>
    </w:p>
    <w:p w14:paraId="38A4646A" w14:textId="632BA251" w:rsidR="008916B4" w:rsidRDefault="008916B4" w:rsidP="008E5ECB">
      <w:pPr>
        <w:pStyle w:val="TEXT"/>
        <w:rPr>
          <w:lang w:val="ro-RO"/>
        </w:rPr>
      </w:pPr>
      <w:r>
        <w:rPr>
          <w:lang w:val="ro-RO"/>
        </w:rPr>
        <w:t xml:space="preserve">[98] </w:t>
      </w:r>
      <w:r w:rsidRPr="008916B4">
        <w:rPr>
          <w:lang w:val="ro-RO"/>
        </w:rPr>
        <w:t xml:space="preserve">V. </w:t>
      </w:r>
      <w:proofErr w:type="spellStart"/>
      <w:r w:rsidRPr="008916B4">
        <w:rPr>
          <w:lang w:val="ro-RO"/>
        </w:rPr>
        <w:t>Pai</w:t>
      </w:r>
      <w:r w:rsidR="00373179">
        <w:rPr>
          <w:lang w:val="ro-RO"/>
        </w:rPr>
        <w:t>ș</w:t>
      </w:r>
      <w:proofErr w:type="spellEnd"/>
      <w:r w:rsidRPr="008916B4">
        <w:rPr>
          <w:lang w:val="ro-RO"/>
        </w:rPr>
        <w:t>, D. Tufi</w:t>
      </w:r>
      <w:r w:rsidR="00373179">
        <w:rPr>
          <w:lang w:val="ro-RO"/>
        </w:rPr>
        <w:t>ș</w:t>
      </w:r>
      <w:r w:rsidRPr="008916B4">
        <w:rPr>
          <w:lang w:val="ro-RO"/>
        </w:rPr>
        <w:t>,</w:t>
      </w:r>
      <w:r>
        <w:rPr>
          <w:lang w:val="ro-RO"/>
        </w:rPr>
        <w:t xml:space="preserve"> </w:t>
      </w:r>
      <w:r w:rsidRPr="008916B4">
        <w:rPr>
          <w:lang w:val="ro-RO"/>
        </w:rPr>
        <w:t>"</w:t>
      </w:r>
      <w:proofErr w:type="spellStart"/>
      <w:r w:rsidRPr="008916B4">
        <w:rPr>
          <w:lang w:val="ro-RO"/>
        </w:rPr>
        <w:t>Computing</w:t>
      </w:r>
      <w:proofErr w:type="spellEnd"/>
      <w:r w:rsidRPr="008916B4">
        <w:rPr>
          <w:lang w:val="ro-RO"/>
        </w:rPr>
        <w:t xml:space="preserve"> </w:t>
      </w:r>
      <w:proofErr w:type="spellStart"/>
      <w:r w:rsidRPr="008916B4">
        <w:rPr>
          <w:lang w:val="ro-RO"/>
        </w:rPr>
        <w:t>distributed</w:t>
      </w:r>
      <w:proofErr w:type="spellEnd"/>
      <w:r w:rsidRPr="008916B4">
        <w:rPr>
          <w:lang w:val="ro-RO"/>
        </w:rPr>
        <w:t xml:space="preserve"> </w:t>
      </w:r>
      <w:proofErr w:type="spellStart"/>
      <w:r w:rsidRPr="008916B4">
        <w:rPr>
          <w:lang w:val="ro-RO"/>
        </w:rPr>
        <w:t>representations</w:t>
      </w:r>
      <w:proofErr w:type="spellEnd"/>
      <w:r w:rsidRPr="008916B4">
        <w:rPr>
          <w:lang w:val="ro-RO"/>
        </w:rPr>
        <w:t xml:space="preserve"> of </w:t>
      </w:r>
      <w:proofErr w:type="spellStart"/>
      <w:r w:rsidRPr="008916B4">
        <w:rPr>
          <w:lang w:val="ro-RO"/>
        </w:rPr>
        <w:t>words</w:t>
      </w:r>
      <w:proofErr w:type="spellEnd"/>
      <w:r w:rsidRPr="008916B4">
        <w:rPr>
          <w:lang w:val="ro-RO"/>
        </w:rPr>
        <w:t xml:space="preserve"> </w:t>
      </w:r>
      <w:proofErr w:type="spellStart"/>
      <w:r w:rsidRPr="008916B4">
        <w:rPr>
          <w:lang w:val="ro-RO"/>
        </w:rPr>
        <w:t>using</w:t>
      </w:r>
      <w:proofErr w:type="spellEnd"/>
      <w:r w:rsidRPr="008916B4">
        <w:rPr>
          <w:lang w:val="ro-RO"/>
        </w:rPr>
        <w:t xml:space="preserve"> </w:t>
      </w:r>
      <w:proofErr w:type="spellStart"/>
      <w:r w:rsidRPr="008916B4">
        <w:rPr>
          <w:lang w:val="ro-RO"/>
        </w:rPr>
        <w:t>the</w:t>
      </w:r>
      <w:proofErr w:type="spellEnd"/>
      <w:r w:rsidRPr="008916B4">
        <w:rPr>
          <w:lang w:val="ro-RO"/>
        </w:rPr>
        <w:t xml:space="preserve"> COROLA corpus", </w:t>
      </w:r>
      <w:r>
        <w:rPr>
          <w:lang w:val="ro-RO"/>
        </w:rPr>
        <w:t xml:space="preserve">In </w:t>
      </w:r>
      <w:proofErr w:type="spellStart"/>
      <w:r w:rsidRPr="008916B4">
        <w:rPr>
          <w:i/>
          <w:lang w:val="ro-RO"/>
        </w:rPr>
        <w:t>Proceedings</w:t>
      </w:r>
      <w:proofErr w:type="spellEnd"/>
      <w:r w:rsidRPr="008916B4">
        <w:rPr>
          <w:i/>
          <w:lang w:val="ro-RO"/>
        </w:rPr>
        <w:t xml:space="preserve"> of </w:t>
      </w:r>
      <w:proofErr w:type="spellStart"/>
      <w:r w:rsidRPr="008916B4">
        <w:rPr>
          <w:i/>
          <w:lang w:val="ro-RO"/>
        </w:rPr>
        <w:t>the</w:t>
      </w:r>
      <w:proofErr w:type="spellEnd"/>
      <w:r w:rsidRPr="008916B4">
        <w:rPr>
          <w:i/>
          <w:lang w:val="ro-RO"/>
        </w:rPr>
        <w:t xml:space="preserve"> Romanian Academy</w:t>
      </w:r>
      <w:r w:rsidRPr="008916B4">
        <w:rPr>
          <w:lang w:val="ro-RO"/>
        </w:rPr>
        <w:t xml:space="preserve">, </w:t>
      </w:r>
      <w:proofErr w:type="spellStart"/>
      <w:r w:rsidRPr="008916B4">
        <w:rPr>
          <w:lang w:val="ro-RO"/>
        </w:rPr>
        <w:t>Series</w:t>
      </w:r>
      <w:proofErr w:type="spellEnd"/>
      <w:r w:rsidRPr="008916B4">
        <w:rPr>
          <w:lang w:val="ro-RO"/>
        </w:rPr>
        <w:t xml:space="preserve"> A, Volume 19, </w:t>
      </w:r>
      <w:proofErr w:type="spellStart"/>
      <w:r w:rsidRPr="008916B4">
        <w:rPr>
          <w:lang w:val="ro-RO"/>
        </w:rPr>
        <w:t>Number</w:t>
      </w:r>
      <w:proofErr w:type="spellEnd"/>
      <w:r w:rsidRPr="008916B4">
        <w:rPr>
          <w:lang w:val="ro-RO"/>
        </w:rPr>
        <w:t xml:space="preserve"> 2/2018, pp. 403–409</w:t>
      </w:r>
      <w:r>
        <w:rPr>
          <w:lang w:val="ro-RO"/>
        </w:rPr>
        <w:t>.</w:t>
      </w:r>
    </w:p>
    <w:p w14:paraId="1BFEF4F0" w14:textId="7865C0E6" w:rsidR="00BB7153" w:rsidRDefault="00742C18" w:rsidP="008E5ECB">
      <w:pPr>
        <w:pStyle w:val="TEXT"/>
        <w:rPr>
          <w:lang w:val="ro-RO"/>
        </w:rPr>
      </w:pPr>
      <w:r>
        <w:rPr>
          <w:lang w:val="ro-RO"/>
        </w:rPr>
        <w:t xml:space="preserve">[99] </w:t>
      </w:r>
      <w:r w:rsidRPr="00742C18">
        <w:rPr>
          <w:lang w:val="ro-RO"/>
        </w:rPr>
        <w:t xml:space="preserve">T. </w:t>
      </w:r>
      <w:proofErr w:type="spellStart"/>
      <w:r w:rsidRPr="00742C18">
        <w:rPr>
          <w:lang w:val="ro-RO"/>
        </w:rPr>
        <w:t>Boros</w:t>
      </w:r>
      <w:proofErr w:type="spellEnd"/>
      <w:r w:rsidRPr="00742C18">
        <w:rPr>
          <w:lang w:val="ro-RO"/>
        </w:rPr>
        <w:t>, S.D. Dumitrescu, V. Pais</w:t>
      </w:r>
      <w:r>
        <w:rPr>
          <w:lang w:val="ro-RO"/>
        </w:rPr>
        <w:t xml:space="preserve">, </w:t>
      </w:r>
      <w:proofErr w:type="spellStart"/>
      <w:r w:rsidRPr="00742C18">
        <w:rPr>
          <w:lang w:val="ro-RO"/>
        </w:rPr>
        <w:t>Tools</w:t>
      </w:r>
      <w:proofErr w:type="spellEnd"/>
      <w:r w:rsidRPr="00742C18">
        <w:rPr>
          <w:lang w:val="ro-RO"/>
        </w:rPr>
        <w:t xml:space="preserve"> </w:t>
      </w:r>
      <w:proofErr w:type="spellStart"/>
      <w:r w:rsidRPr="00742C18">
        <w:rPr>
          <w:lang w:val="ro-RO"/>
        </w:rPr>
        <w:t>and</w:t>
      </w:r>
      <w:proofErr w:type="spellEnd"/>
      <w:r w:rsidRPr="00742C18">
        <w:rPr>
          <w:lang w:val="ro-RO"/>
        </w:rPr>
        <w:t xml:space="preserve"> </w:t>
      </w:r>
      <w:proofErr w:type="spellStart"/>
      <w:r w:rsidRPr="00742C18">
        <w:rPr>
          <w:lang w:val="ro-RO"/>
        </w:rPr>
        <w:t>resources</w:t>
      </w:r>
      <w:proofErr w:type="spellEnd"/>
      <w:r w:rsidRPr="00742C18">
        <w:rPr>
          <w:lang w:val="ro-RO"/>
        </w:rPr>
        <w:t xml:space="preserve"> for Romanian text-</w:t>
      </w:r>
      <w:proofErr w:type="spellStart"/>
      <w:r w:rsidRPr="00742C18">
        <w:rPr>
          <w:lang w:val="ro-RO"/>
        </w:rPr>
        <w:t>to</w:t>
      </w:r>
      <w:proofErr w:type="spellEnd"/>
      <w:r w:rsidRPr="00742C18">
        <w:rPr>
          <w:lang w:val="ro-RO"/>
        </w:rPr>
        <w:t xml:space="preserve">-speech </w:t>
      </w:r>
      <w:proofErr w:type="spellStart"/>
      <w:r w:rsidRPr="00742C18">
        <w:rPr>
          <w:lang w:val="ro-RO"/>
        </w:rPr>
        <w:t>and</w:t>
      </w:r>
      <w:proofErr w:type="spellEnd"/>
      <w:r w:rsidRPr="00742C18">
        <w:rPr>
          <w:lang w:val="ro-RO"/>
        </w:rPr>
        <w:t xml:space="preserve"> speech-</w:t>
      </w:r>
      <w:proofErr w:type="spellStart"/>
      <w:r w:rsidRPr="00742C18">
        <w:rPr>
          <w:lang w:val="ro-RO"/>
        </w:rPr>
        <w:t>to</w:t>
      </w:r>
      <w:proofErr w:type="spellEnd"/>
      <w:r w:rsidRPr="00742C18">
        <w:rPr>
          <w:lang w:val="ro-RO"/>
        </w:rPr>
        <w:t xml:space="preserve">-text </w:t>
      </w:r>
      <w:proofErr w:type="spellStart"/>
      <w:r w:rsidRPr="00742C18">
        <w:rPr>
          <w:lang w:val="ro-RO"/>
        </w:rPr>
        <w:t>applications</w:t>
      </w:r>
      <w:proofErr w:type="spellEnd"/>
      <w:r>
        <w:rPr>
          <w:lang w:val="ro-RO"/>
        </w:rPr>
        <w:t xml:space="preserve">. In </w:t>
      </w:r>
      <w:proofErr w:type="spellStart"/>
      <w:r w:rsidRPr="00742C18">
        <w:rPr>
          <w:i/>
          <w:lang w:val="ro-RO"/>
        </w:rPr>
        <w:t>Proceedings</w:t>
      </w:r>
      <w:proofErr w:type="spellEnd"/>
      <w:r w:rsidRPr="00742C18">
        <w:rPr>
          <w:i/>
          <w:lang w:val="ro-RO"/>
        </w:rPr>
        <w:t xml:space="preserve"> of </w:t>
      </w:r>
      <w:proofErr w:type="spellStart"/>
      <w:r w:rsidRPr="00742C18">
        <w:rPr>
          <w:i/>
          <w:lang w:val="ro-RO"/>
        </w:rPr>
        <w:t>the</w:t>
      </w:r>
      <w:proofErr w:type="spellEnd"/>
      <w:r w:rsidRPr="00742C18">
        <w:rPr>
          <w:i/>
          <w:lang w:val="ro-RO"/>
        </w:rPr>
        <w:t xml:space="preserve"> International </w:t>
      </w:r>
      <w:proofErr w:type="spellStart"/>
      <w:r w:rsidRPr="00742C18">
        <w:rPr>
          <w:i/>
          <w:lang w:val="ro-RO"/>
        </w:rPr>
        <w:t>Conference</w:t>
      </w:r>
      <w:proofErr w:type="spellEnd"/>
      <w:r w:rsidRPr="00742C18">
        <w:rPr>
          <w:i/>
          <w:lang w:val="ro-RO"/>
        </w:rPr>
        <w:t xml:space="preserve"> on </w:t>
      </w:r>
      <w:proofErr w:type="spellStart"/>
      <w:r w:rsidRPr="00742C18">
        <w:rPr>
          <w:i/>
          <w:lang w:val="ro-RO"/>
        </w:rPr>
        <w:t>Human</w:t>
      </w:r>
      <w:proofErr w:type="spellEnd"/>
      <w:r w:rsidRPr="00742C18">
        <w:rPr>
          <w:i/>
          <w:lang w:val="ro-RO"/>
        </w:rPr>
        <w:t xml:space="preserve">-Computer </w:t>
      </w:r>
      <w:proofErr w:type="spellStart"/>
      <w:r w:rsidRPr="00742C18">
        <w:rPr>
          <w:i/>
          <w:lang w:val="ro-RO"/>
        </w:rPr>
        <w:t>Interaction</w:t>
      </w:r>
      <w:proofErr w:type="spellEnd"/>
      <w:r w:rsidRPr="00742C18">
        <w:rPr>
          <w:i/>
          <w:lang w:val="ro-RO"/>
        </w:rPr>
        <w:t xml:space="preserve"> - </w:t>
      </w:r>
      <w:proofErr w:type="spellStart"/>
      <w:r w:rsidRPr="00742C18">
        <w:rPr>
          <w:i/>
          <w:lang w:val="ro-RO"/>
        </w:rPr>
        <w:t>RoCHI</w:t>
      </w:r>
      <w:proofErr w:type="spellEnd"/>
      <w:r w:rsidRPr="00742C18">
        <w:rPr>
          <w:i/>
          <w:lang w:val="ro-RO"/>
        </w:rPr>
        <w:t xml:space="preserve"> 2018</w:t>
      </w:r>
      <w:r w:rsidRPr="00742C18">
        <w:rPr>
          <w:lang w:val="ro-RO"/>
        </w:rPr>
        <w:t>, pp 46-53</w:t>
      </w:r>
      <w:r>
        <w:rPr>
          <w:lang w:val="ro-RO"/>
        </w:rPr>
        <w:t>.</w:t>
      </w:r>
    </w:p>
    <w:sectPr w:rsidR="00BB7153" w:rsidSect="00C540F2">
      <w:footerReference w:type="default" r:id="rId4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AACB7" w14:textId="77777777" w:rsidR="00360A7D" w:rsidRDefault="00360A7D" w:rsidP="00AF0D7A">
      <w:pPr>
        <w:spacing w:after="0" w:line="240" w:lineRule="auto"/>
      </w:pPr>
      <w:r>
        <w:separator/>
      </w:r>
    </w:p>
  </w:endnote>
  <w:endnote w:type="continuationSeparator" w:id="0">
    <w:p w14:paraId="605FAA27" w14:textId="77777777" w:rsidR="00360A7D" w:rsidRDefault="00360A7D" w:rsidP="00AF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ED20" w14:textId="7AA72A72" w:rsidR="00880BDD" w:rsidRDefault="00880BDD">
    <w:pPr>
      <w:pStyle w:val="Footer"/>
      <w:jc w:val="center"/>
    </w:pPr>
  </w:p>
  <w:p w14:paraId="2D1564CD" w14:textId="77777777" w:rsidR="00880BDD" w:rsidRDefault="00880BDD" w:rsidP="00BD202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27163"/>
      <w:docPartObj>
        <w:docPartGallery w:val="Page Numbers (Bottom of Page)"/>
        <w:docPartUnique/>
      </w:docPartObj>
    </w:sdtPr>
    <w:sdtEndPr>
      <w:rPr>
        <w:noProof/>
      </w:rPr>
    </w:sdtEndPr>
    <w:sdtContent>
      <w:p w14:paraId="5B45DDD8" w14:textId="52AE3BCD" w:rsidR="00880BDD" w:rsidRDefault="00880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20286" w14:textId="77777777" w:rsidR="00880BDD" w:rsidRDefault="00880BDD" w:rsidP="00BD20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206323"/>
      <w:docPartObj>
        <w:docPartGallery w:val="Page Numbers (Bottom of Page)"/>
        <w:docPartUnique/>
      </w:docPartObj>
    </w:sdtPr>
    <w:sdtEndPr>
      <w:rPr>
        <w:noProof/>
      </w:rPr>
    </w:sdtEndPr>
    <w:sdtContent>
      <w:p w14:paraId="71BFF14D" w14:textId="77777777" w:rsidR="00880BDD" w:rsidRDefault="00880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990438" w14:textId="77777777" w:rsidR="00880BDD" w:rsidRDefault="00880BDD" w:rsidP="00BD20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EE8EA" w14:textId="77777777" w:rsidR="00360A7D" w:rsidRDefault="00360A7D" w:rsidP="00AF0D7A">
      <w:pPr>
        <w:spacing w:after="0" w:line="240" w:lineRule="auto"/>
      </w:pPr>
      <w:r>
        <w:separator/>
      </w:r>
    </w:p>
  </w:footnote>
  <w:footnote w:type="continuationSeparator" w:id="0">
    <w:p w14:paraId="3DBC6263" w14:textId="77777777" w:rsidR="00360A7D" w:rsidRDefault="00360A7D" w:rsidP="00AF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1DCD"/>
    <w:multiLevelType w:val="hybridMultilevel"/>
    <w:tmpl w:val="6BCCC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A82BF0"/>
    <w:multiLevelType w:val="hybridMultilevel"/>
    <w:tmpl w:val="0C265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2762D2"/>
    <w:multiLevelType w:val="multilevel"/>
    <w:tmpl w:val="A8762B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8D725D"/>
    <w:multiLevelType w:val="hybridMultilevel"/>
    <w:tmpl w:val="6A722BD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863BDA"/>
    <w:multiLevelType w:val="hybridMultilevel"/>
    <w:tmpl w:val="BB60F0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295F5D"/>
    <w:multiLevelType w:val="hybridMultilevel"/>
    <w:tmpl w:val="7F4603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030AEA"/>
    <w:multiLevelType w:val="hybridMultilevel"/>
    <w:tmpl w:val="0DC0D8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5658B9"/>
    <w:multiLevelType w:val="multilevel"/>
    <w:tmpl w:val="0C30FDEA"/>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305610E9"/>
    <w:multiLevelType w:val="hybridMultilevel"/>
    <w:tmpl w:val="F566D9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BC1F1E"/>
    <w:multiLevelType w:val="hybridMultilevel"/>
    <w:tmpl w:val="3FF27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581442"/>
    <w:multiLevelType w:val="hybridMultilevel"/>
    <w:tmpl w:val="10305F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93122A5"/>
    <w:multiLevelType w:val="hybridMultilevel"/>
    <w:tmpl w:val="B6C08E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B81EFB"/>
    <w:multiLevelType w:val="hybridMultilevel"/>
    <w:tmpl w:val="E92E28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2B4F8A"/>
    <w:multiLevelType w:val="multilevel"/>
    <w:tmpl w:val="63E82D6C"/>
    <w:lvl w:ilvl="0">
      <w:start w:val="1"/>
      <w:numFmt w:val="lowerLetter"/>
      <w:lvlText w:val="%1)"/>
      <w:lvlJc w:val="left"/>
      <w:pPr>
        <w:ind w:left="1440" w:firstLine="1080"/>
      </w:pPr>
      <w:rPr>
        <w:rFonts w:ascii="Times New Roman" w:hAnsi="Times New Roman"/>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4" w15:restartNumberingAfterBreak="0">
    <w:nsid w:val="586E31E9"/>
    <w:multiLevelType w:val="hybridMultilevel"/>
    <w:tmpl w:val="9B103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AA2739"/>
    <w:multiLevelType w:val="multilevel"/>
    <w:tmpl w:val="5AAA2739"/>
    <w:lvl w:ilvl="0">
      <w:start w:val="1"/>
      <w:numFmt w:val="bullet"/>
      <w:lvlText w:val="-"/>
      <w:lvlJc w:val="left"/>
      <w:pPr>
        <w:ind w:left="1440" w:hanging="360"/>
      </w:pPr>
      <w:rPr>
        <w:u w:val="none"/>
      </w:rPr>
    </w:lvl>
    <w:lvl w:ilvl="1" w:tentative="1">
      <w:start w:val="1"/>
      <w:numFmt w:val="bullet"/>
      <w:lvlText w:val="-"/>
      <w:lvlJc w:val="left"/>
      <w:pPr>
        <w:ind w:left="2160" w:hanging="360"/>
      </w:pPr>
      <w:rPr>
        <w:u w:val="none"/>
      </w:rPr>
    </w:lvl>
    <w:lvl w:ilvl="2" w:tentative="1">
      <w:start w:val="1"/>
      <w:numFmt w:val="bullet"/>
      <w:lvlText w:val="-"/>
      <w:lvlJc w:val="left"/>
      <w:pPr>
        <w:ind w:left="2880" w:hanging="360"/>
      </w:pPr>
      <w:rPr>
        <w:u w:val="none"/>
      </w:rPr>
    </w:lvl>
    <w:lvl w:ilvl="3" w:tentative="1">
      <w:start w:val="1"/>
      <w:numFmt w:val="bullet"/>
      <w:lvlText w:val="-"/>
      <w:lvlJc w:val="left"/>
      <w:pPr>
        <w:ind w:left="3600" w:hanging="360"/>
      </w:pPr>
      <w:rPr>
        <w:u w:val="none"/>
      </w:rPr>
    </w:lvl>
    <w:lvl w:ilvl="4" w:tentative="1">
      <w:start w:val="1"/>
      <w:numFmt w:val="bullet"/>
      <w:lvlText w:val="-"/>
      <w:lvlJc w:val="left"/>
      <w:pPr>
        <w:ind w:left="4320" w:hanging="360"/>
      </w:pPr>
      <w:rPr>
        <w:u w:val="none"/>
      </w:rPr>
    </w:lvl>
    <w:lvl w:ilvl="5" w:tentative="1">
      <w:start w:val="1"/>
      <w:numFmt w:val="bullet"/>
      <w:lvlText w:val="-"/>
      <w:lvlJc w:val="left"/>
      <w:pPr>
        <w:ind w:left="5040" w:hanging="360"/>
      </w:pPr>
      <w:rPr>
        <w:u w:val="none"/>
      </w:rPr>
    </w:lvl>
    <w:lvl w:ilvl="6" w:tentative="1">
      <w:start w:val="1"/>
      <w:numFmt w:val="bullet"/>
      <w:lvlText w:val="-"/>
      <w:lvlJc w:val="left"/>
      <w:pPr>
        <w:ind w:left="5760" w:hanging="360"/>
      </w:pPr>
      <w:rPr>
        <w:u w:val="none"/>
      </w:rPr>
    </w:lvl>
    <w:lvl w:ilvl="7" w:tentative="1">
      <w:start w:val="1"/>
      <w:numFmt w:val="bullet"/>
      <w:lvlText w:val="-"/>
      <w:lvlJc w:val="left"/>
      <w:pPr>
        <w:ind w:left="6480" w:hanging="360"/>
      </w:pPr>
      <w:rPr>
        <w:u w:val="none"/>
      </w:rPr>
    </w:lvl>
    <w:lvl w:ilvl="8" w:tentative="1">
      <w:start w:val="1"/>
      <w:numFmt w:val="bullet"/>
      <w:lvlText w:val="-"/>
      <w:lvlJc w:val="left"/>
      <w:pPr>
        <w:ind w:left="7200" w:hanging="360"/>
      </w:pPr>
      <w:rPr>
        <w:u w:val="none"/>
      </w:rPr>
    </w:lvl>
  </w:abstractNum>
  <w:abstractNum w:abstractNumId="16" w15:restartNumberingAfterBreak="0">
    <w:nsid w:val="5AAA274F"/>
    <w:multiLevelType w:val="multilevel"/>
    <w:tmpl w:val="5AAA274F"/>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7" w15:restartNumberingAfterBreak="0">
    <w:nsid w:val="5AAA275A"/>
    <w:multiLevelType w:val="multilevel"/>
    <w:tmpl w:val="5AAA275A"/>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8" w15:restartNumberingAfterBreak="0">
    <w:nsid w:val="5AAA2765"/>
    <w:multiLevelType w:val="multilevel"/>
    <w:tmpl w:val="5AAA2765"/>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9" w15:restartNumberingAfterBreak="0">
    <w:nsid w:val="5AAA2770"/>
    <w:multiLevelType w:val="multilevel"/>
    <w:tmpl w:val="5AAA2770"/>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0" w15:restartNumberingAfterBreak="0">
    <w:nsid w:val="5AAA277B"/>
    <w:multiLevelType w:val="multilevel"/>
    <w:tmpl w:val="5AAA277B"/>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1" w15:restartNumberingAfterBreak="0">
    <w:nsid w:val="5AAA2786"/>
    <w:multiLevelType w:val="multilevel"/>
    <w:tmpl w:val="5AAA2786"/>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2" w15:restartNumberingAfterBreak="0">
    <w:nsid w:val="5AAA2791"/>
    <w:multiLevelType w:val="multilevel"/>
    <w:tmpl w:val="5AAA2791"/>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3" w15:restartNumberingAfterBreak="0">
    <w:nsid w:val="5C9B7B21"/>
    <w:multiLevelType w:val="hybridMultilevel"/>
    <w:tmpl w:val="C43E1D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E307A9"/>
    <w:multiLevelType w:val="multilevel"/>
    <w:tmpl w:val="2B9EC208"/>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6D0F1679"/>
    <w:multiLevelType w:val="hybridMultilevel"/>
    <w:tmpl w:val="0AE0B0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DAE06EE"/>
    <w:multiLevelType w:val="hybridMultilevel"/>
    <w:tmpl w:val="528059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2EB7496"/>
    <w:multiLevelType w:val="hybridMultilevel"/>
    <w:tmpl w:val="2D20A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9CF5983"/>
    <w:multiLevelType w:val="multilevel"/>
    <w:tmpl w:val="A47C93F6"/>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num w:numId="1">
    <w:abstractNumId w:val="28"/>
  </w:num>
  <w:num w:numId="2">
    <w:abstractNumId w:val="24"/>
  </w:num>
  <w:num w:numId="3">
    <w:abstractNumId w:val="7"/>
  </w:num>
  <w:num w:numId="4">
    <w:abstractNumId w:val="13"/>
  </w:num>
  <w:num w:numId="5">
    <w:abstractNumId w:val="3"/>
  </w:num>
  <w:num w:numId="6">
    <w:abstractNumId w:val="2"/>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6"/>
  </w:num>
  <w:num w:numId="16">
    <w:abstractNumId w:val="23"/>
  </w:num>
  <w:num w:numId="17">
    <w:abstractNumId w:val="1"/>
  </w:num>
  <w:num w:numId="18">
    <w:abstractNumId w:val="14"/>
  </w:num>
  <w:num w:numId="19">
    <w:abstractNumId w:val="10"/>
  </w:num>
  <w:num w:numId="20">
    <w:abstractNumId w:val="25"/>
  </w:num>
  <w:num w:numId="21">
    <w:abstractNumId w:val="26"/>
  </w:num>
  <w:num w:numId="22">
    <w:abstractNumId w:val="0"/>
  </w:num>
  <w:num w:numId="23">
    <w:abstractNumId w:val="5"/>
  </w:num>
  <w:num w:numId="24">
    <w:abstractNumId w:val="9"/>
  </w:num>
  <w:num w:numId="25">
    <w:abstractNumId w:val="4"/>
  </w:num>
  <w:num w:numId="26">
    <w:abstractNumId w:val="11"/>
  </w:num>
  <w:num w:numId="27">
    <w:abstractNumId w:val="12"/>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CC"/>
    <w:rsid w:val="000063B5"/>
    <w:rsid w:val="00007B14"/>
    <w:rsid w:val="0001009D"/>
    <w:rsid w:val="00010FE1"/>
    <w:rsid w:val="00011282"/>
    <w:rsid w:val="00012604"/>
    <w:rsid w:val="00016927"/>
    <w:rsid w:val="00023E5E"/>
    <w:rsid w:val="00023EB6"/>
    <w:rsid w:val="00026C44"/>
    <w:rsid w:val="00031BEF"/>
    <w:rsid w:val="000324A0"/>
    <w:rsid w:val="00035295"/>
    <w:rsid w:val="00035D95"/>
    <w:rsid w:val="000363B0"/>
    <w:rsid w:val="00041FB5"/>
    <w:rsid w:val="000465A5"/>
    <w:rsid w:val="00047415"/>
    <w:rsid w:val="000513E8"/>
    <w:rsid w:val="00055E88"/>
    <w:rsid w:val="00055EC8"/>
    <w:rsid w:val="000570DB"/>
    <w:rsid w:val="000603D8"/>
    <w:rsid w:val="00061FA7"/>
    <w:rsid w:val="00070FD4"/>
    <w:rsid w:val="0007129D"/>
    <w:rsid w:val="00072A79"/>
    <w:rsid w:val="00090D77"/>
    <w:rsid w:val="00091FE7"/>
    <w:rsid w:val="00093B0C"/>
    <w:rsid w:val="00094DF3"/>
    <w:rsid w:val="00094F0E"/>
    <w:rsid w:val="000A3F57"/>
    <w:rsid w:val="000A45E9"/>
    <w:rsid w:val="000A48B1"/>
    <w:rsid w:val="000A6130"/>
    <w:rsid w:val="000B0AE8"/>
    <w:rsid w:val="000B558C"/>
    <w:rsid w:val="000C031D"/>
    <w:rsid w:val="000C182E"/>
    <w:rsid w:val="000C2E8D"/>
    <w:rsid w:val="000D3793"/>
    <w:rsid w:val="000E13AF"/>
    <w:rsid w:val="000E1DA5"/>
    <w:rsid w:val="000E5A10"/>
    <w:rsid w:val="000F1080"/>
    <w:rsid w:val="000F1D52"/>
    <w:rsid w:val="000F3704"/>
    <w:rsid w:val="00100991"/>
    <w:rsid w:val="00100A9E"/>
    <w:rsid w:val="00101107"/>
    <w:rsid w:val="0010525B"/>
    <w:rsid w:val="00106B24"/>
    <w:rsid w:val="00107838"/>
    <w:rsid w:val="00111022"/>
    <w:rsid w:val="001116E3"/>
    <w:rsid w:val="00113EEA"/>
    <w:rsid w:val="001149E7"/>
    <w:rsid w:val="001161BE"/>
    <w:rsid w:val="00121050"/>
    <w:rsid w:val="00122085"/>
    <w:rsid w:val="00131DC5"/>
    <w:rsid w:val="00133F12"/>
    <w:rsid w:val="00134415"/>
    <w:rsid w:val="00137510"/>
    <w:rsid w:val="001411EF"/>
    <w:rsid w:val="001434BD"/>
    <w:rsid w:val="00145EB1"/>
    <w:rsid w:val="00152AD3"/>
    <w:rsid w:val="001533F7"/>
    <w:rsid w:val="001552DE"/>
    <w:rsid w:val="001605C8"/>
    <w:rsid w:val="00160782"/>
    <w:rsid w:val="0016479D"/>
    <w:rsid w:val="001726AD"/>
    <w:rsid w:val="001735C3"/>
    <w:rsid w:val="001744CC"/>
    <w:rsid w:val="00176109"/>
    <w:rsid w:val="00184759"/>
    <w:rsid w:val="00185743"/>
    <w:rsid w:val="00185BFA"/>
    <w:rsid w:val="00187CC0"/>
    <w:rsid w:val="00193CA0"/>
    <w:rsid w:val="001947B7"/>
    <w:rsid w:val="001A2647"/>
    <w:rsid w:val="001A3AC8"/>
    <w:rsid w:val="001A675A"/>
    <w:rsid w:val="001B0363"/>
    <w:rsid w:val="001B03EF"/>
    <w:rsid w:val="001B0D1D"/>
    <w:rsid w:val="001B0DB5"/>
    <w:rsid w:val="001B26FD"/>
    <w:rsid w:val="001B29AB"/>
    <w:rsid w:val="001B362B"/>
    <w:rsid w:val="001B4DAE"/>
    <w:rsid w:val="001B6456"/>
    <w:rsid w:val="001C054E"/>
    <w:rsid w:val="001C34E3"/>
    <w:rsid w:val="001C7F5E"/>
    <w:rsid w:val="001D2C8F"/>
    <w:rsid w:val="001D44E1"/>
    <w:rsid w:val="001D5CB5"/>
    <w:rsid w:val="001D6104"/>
    <w:rsid w:val="001D71BF"/>
    <w:rsid w:val="001E707F"/>
    <w:rsid w:val="001E7DA2"/>
    <w:rsid w:val="001F394A"/>
    <w:rsid w:val="001F424D"/>
    <w:rsid w:val="001F64C4"/>
    <w:rsid w:val="001F7BE2"/>
    <w:rsid w:val="00204E8B"/>
    <w:rsid w:val="00206AE2"/>
    <w:rsid w:val="00206D78"/>
    <w:rsid w:val="0020769A"/>
    <w:rsid w:val="00210FCC"/>
    <w:rsid w:val="00215317"/>
    <w:rsid w:val="00215ABC"/>
    <w:rsid w:val="0022044D"/>
    <w:rsid w:val="0022649F"/>
    <w:rsid w:val="002265DA"/>
    <w:rsid w:val="002304B0"/>
    <w:rsid w:val="00231849"/>
    <w:rsid w:val="0023336E"/>
    <w:rsid w:val="00235B7B"/>
    <w:rsid w:val="00235CCE"/>
    <w:rsid w:val="00240F10"/>
    <w:rsid w:val="00242D48"/>
    <w:rsid w:val="00243D6E"/>
    <w:rsid w:val="002450F6"/>
    <w:rsid w:val="00246F2F"/>
    <w:rsid w:val="002470D0"/>
    <w:rsid w:val="0024731C"/>
    <w:rsid w:val="0025009B"/>
    <w:rsid w:val="00250B30"/>
    <w:rsid w:val="0025279A"/>
    <w:rsid w:val="00252EDC"/>
    <w:rsid w:val="002542BC"/>
    <w:rsid w:val="00256C95"/>
    <w:rsid w:val="0026091A"/>
    <w:rsid w:val="00264321"/>
    <w:rsid w:val="00267490"/>
    <w:rsid w:val="0027042F"/>
    <w:rsid w:val="00274A05"/>
    <w:rsid w:val="00283513"/>
    <w:rsid w:val="00284A97"/>
    <w:rsid w:val="0029000D"/>
    <w:rsid w:val="0029150F"/>
    <w:rsid w:val="00291A09"/>
    <w:rsid w:val="00293863"/>
    <w:rsid w:val="00294FE1"/>
    <w:rsid w:val="0029621C"/>
    <w:rsid w:val="002A39E8"/>
    <w:rsid w:val="002A468E"/>
    <w:rsid w:val="002B0E30"/>
    <w:rsid w:val="002B29D5"/>
    <w:rsid w:val="002B49AC"/>
    <w:rsid w:val="002B58C1"/>
    <w:rsid w:val="002B6CDE"/>
    <w:rsid w:val="002C21FD"/>
    <w:rsid w:val="002C4785"/>
    <w:rsid w:val="002D0816"/>
    <w:rsid w:val="002D0B0C"/>
    <w:rsid w:val="002D5396"/>
    <w:rsid w:val="002D6D94"/>
    <w:rsid w:val="002D79D9"/>
    <w:rsid w:val="002D7C25"/>
    <w:rsid w:val="002E27B6"/>
    <w:rsid w:val="002E2A43"/>
    <w:rsid w:val="002E3440"/>
    <w:rsid w:val="002E4BDE"/>
    <w:rsid w:val="002E5867"/>
    <w:rsid w:val="002E58E4"/>
    <w:rsid w:val="002E5DEA"/>
    <w:rsid w:val="002F01BD"/>
    <w:rsid w:val="002F17AD"/>
    <w:rsid w:val="002F5593"/>
    <w:rsid w:val="002F711B"/>
    <w:rsid w:val="002F7446"/>
    <w:rsid w:val="002F7D45"/>
    <w:rsid w:val="003000B6"/>
    <w:rsid w:val="00300B69"/>
    <w:rsid w:val="00301091"/>
    <w:rsid w:val="003047CF"/>
    <w:rsid w:val="00306550"/>
    <w:rsid w:val="00306695"/>
    <w:rsid w:val="00307073"/>
    <w:rsid w:val="0030781C"/>
    <w:rsid w:val="00310597"/>
    <w:rsid w:val="003120CD"/>
    <w:rsid w:val="00313A07"/>
    <w:rsid w:val="00313ABA"/>
    <w:rsid w:val="0031607F"/>
    <w:rsid w:val="00316D82"/>
    <w:rsid w:val="00317D8C"/>
    <w:rsid w:val="00320D82"/>
    <w:rsid w:val="00321282"/>
    <w:rsid w:val="00322A23"/>
    <w:rsid w:val="00327E4C"/>
    <w:rsid w:val="00336598"/>
    <w:rsid w:val="003404DF"/>
    <w:rsid w:val="00340CB0"/>
    <w:rsid w:val="00341294"/>
    <w:rsid w:val="003421BB"/>
    <w:rsid w:val="00343360"/>
    <w:rsid w:val="00344C33"/>
    <w:rsid w:val="00346378"/>
    <w:rsid w:val="0035550B"/>
    <w:rsid w:val="00355CE2"/>
    <w:rsid w:val="0035778C"/>
    <w:rsid w:val="00360A7D"/>
    <w:rsid w:val="00366440"/>
    <w:rsid w:val="00373179"/>
    <w:rsid w:val="003742A2"/>
    <w:rsid w:val="00377625"/>
    <w:rsid w:val="00380938"/>
    <w:rsid w:val="00381458"/>
    <w:rsid w:val="00387750"/>
    <w:rsid w:val="00390DA0"/>
    <w:rsid w:val="003932CD"/>
    <w:rsid w:val="00394280"/>
    <w:rsid w:val="00394B3F"/>
    <w:rsid w:val="00397E03"/>
    <w:rsid w:val="003A02FF"/>
    <w:rsid w:val="003A058E"/>
    <w:rsid w:val="003A1053"/>
    <w:rsid w:val="003A20B3"/>
    <w:rsid w:val="003A28AB"/>
    <w:rsid w:val="003A4242"/>
    <w:rsid w:val="003A6CC7"/>
    <w:rsid w:val="003B012B"/>
    <w:rsid w:val="003B1FD6"/>
    <w:rsid w:val="003B26B4"/>
    <w:rsid w:val="003B29F9"/>
    <w:rsid w:val="003B5258"/>
    <w:rsid w:val="003C3490"/>
    <w:rsid w:val="003D0A34"/>
    <w:rsid w:val="003D46F4"/>
    <w:rsid w:val="003D51D2"/>
    <w:rsid w:val="003E1AED"/>
    <w:rsid w:val="003E216A"/>
    <w:rsid w:val="003E45A1"/>
    <w:rsid w:val="003F0295"/>
    <w:rsid w:val="003F66EB"/>
    <w:rsid w:val="00401949"/>
    <w:rsid w:val="00402981"/>
    <w:rsid w:val="00402E06"/>
    <w:rsid w:val="0040547A"/>
    <w:rsid w:val="004056C4"/>
    <w:rsid w:val="0040604E"/>
    <w:rsid w:val="00412F60"/>
    <w:rsid w:val="00413DBF"/>
    <w:rsid w:val="00414868"/>
    <w:rsid w:val="004223CA"/>
    <w:rsid w:val="00422D64"/>
    <w:rsid w:val="00426079"/>
    <w:rsid w:val="004304F4"/>
    <w:rsid w:val="00431441"/>
    <w:rsid w:val="00432258"/>
    <w:rsid w:val="0043497A"/>
    <w:rsid w:val="00434D16"/>
    <w:rsid w:val="0043629D"/>
    <w:rsid w:val="004365A9"/>
    <w:rsid w:val="004402B3"/>
    <w:rsid w:val="00440880"/>
    <w:rsid w:val="004413F9"/>
    <w:rsid w:val="0044187D"/>
    <w:rsid w:val="00441CE0"/>
    <w:rsid w:val="00443967"/>
    <w:rsid w:val="00443E41"/>
    <w:rsid w:val="00444996"/>
    <w:rsid w:val="004534BB"/>
    <w:rsid w:val="0045559A"/>
    <w:rsid w:val="004577A3"/>
    <w:rsid w:val="0046546B"/>
    <w:rsid w:val="00466A34"/>
    <w:rsid w:val="00475261"/>
    <w:rsid w:val="004809D9"/>
    <w:rsid w:val="00481810"/>
    <w:rsid w:val="00483258"/>
    <w:rsid w:val="00485B54"/>
    <w:rsid w:val="00487352"/>
    <w:rsid w:val="00490A15"/>
    <w:rsid w:val="00495C1F"/>
    <w:rsid w:val="00495DA0"/>
    <w:rsid w:val="00496193"/>
    <w:rsid w:val="004A1EA2"/>
    <w:rsid w:val="004A2EA6"/>
    <w:rsid w:val="004A2EC1"/>
    <w:rsid w:val="004A5F1D"/>
    <w:rsid w:val="004B1682"/>
    <w:rsid w:val="004B1992"/>
    <w:rsid w:val="004B2E6A"/>
    <w:rsid w:val="004B5B66"/>
    <w:rsid w:val="004B6538"/>
    <w:rsid w:val="004C19D5"/>
    <w:rsid w:val="004C5723"/>
    <w:rsid w:val="004D1E75"/>
    <w:rsid w:val="004D4016"/>
    <w:rsid w:val="004D5D4E"/>
    <w:rsid w:val="004D5FAF"/>
    <w:rsid w:val="004D6382"/>
    <w:rsid w:val="004E1451"/>
    <w:rsid w:val="004E22E6"/>
    <w:rsid w:val="004E2E59"/>
    <w:rsid w:val="004E606F"/>
    <w:rsid w:val="0050534C"/>
    <w:rsid w:val="00511539"/>
    <w:rsid w:val="005143D6"/>
    <w:rsid w:val="0051516A"/>
    <w:rsid w:val="00521D0C"/>
    <w:rsid w:val="00523558"/>
    <w:rsid w:val="005266F0"/>
    <w:rsid w:val="00527931"/>
    <w:rsid w:val="005279D6"/>
    <w:rsid w:val="005300EB"/>
    <w:rsid w:val="00531024"/>
    <w:rsid w:val="00531076"/>
    <w:rsid w:val="00531AD7"/>
    <w:rsid w:val="00537975"/>
    <w:rsid w:val="00537D9B"/>
    <w:rsid w:val="00540795"/>
    <w:rsid w:val="00541A52"/>
    <w:rsid w:val="00541AA2"/>
    <w:rsid w:val="005451F6"/>
    <w:rsid w:val="00547480"/>
    <w:rsid w:val="00550BA3"/>
    <w:rsid w:val="005516CC"/>
    <w:rsid w:val="00553CA0"/>
    <w:rsid w:val="00556233"/>
    <w:rsid w:val="005572EF"/>
    <w:rsid w:val="0056237E"/>
    <w:rsid w:val="00571456"/>
    <w:rsid w:val="00571F1B"/>
    <w:rsid w:val="00573403"/>
    <w:rsid w:val="005756E5"/>
    <w:rsid w:val="005761CE"/>
    <w:rsid w:val="00580926"/>
    <w:rsid w:val="0058286B"/>
    <w:rsid w:val="00583A4B"/>
    <w:rsid w:val="00586789"/>
    <w:rsid w:val="0059099E"/>
    <w:rsid w:val="00591D97"/>
    <w:rsid w:val="00595729"/>
    <w:rsid w:val="005957E3"/>
    <w:rsid w:val="005A349F"/>
    <w:rsid w:val="005A5324"/>
    <w:rsid w:val="005A728A"/>
    <w:rsid w:val="005A7B52"/>
    <w:rsid w:val="005B2ACA"/>
    <w:rsid w:val="005B2FD5"/>
    <w:rsid w:val="005C0C4C"/>
    <w:rsid w:val="005C0CEE"/>
    <w:rsid w:val="005C41BD"/>
    <w:rsid w:val="005C4C3F"/>
    <w:rsid w:val="005C6D72"/>
    <w:rsid w:val="005C76C3"/>
    <w:rsid w:val="005D0A27"/>
    <w:rsid w:val="005D3729"/>
    <w:rsid w:val="005D57D1"/>
    <w:rsid w:val="005D5FBC"/>
    <w:rsid w:val="005D6995"/>
    <w:rsid w:val="005F439B"/>
    <w:rsid w:val="005F4976"/>
    <w:rsid w:val="00600BD0"/>
    <w:rsid w:val="006037E6"/>
    <w:rsid w:val="00603D91"/>
    <w:rsid w:val="00603EFA"/>
    <w:rsid w:val="00607266"/>
    <w:rsid w:val="0060780E"/>
    <w:rsid w:val="00610DCC"/>
    <w:rsid w:val="00611150"/>
    <w:rsid w:val="006132AA"/>
    <w:rsid w:val="006147C9"/>
    <w:rsid w:val="00621303"/>
    <w:rsid w:val="006232D5"/>
    <w:rsid w:val="006341F6"/>
    <w:rsid w:val="0063774B"/>
    <w:rsid w:val="00642629"/>
    <w:rsid w:val="0064782A"/>
    <w:rsid w:val="00651182"/>
    <w:rsid w:val="006530F6"/>
    <w:rsid w:val="00655B09"/>
    <w:rsid w:val="00661411"/>
    <w:rsid w:val="00663568"/>
    <w:rsid w:val="00666A3B"/>
    <w:rsid w:val="00667731"/>
    <w:rsid w:val="00671288"/>
    <w:rsid w:val="00671798"/>
    <w:rsid w:val="00673F4A"/>
    <w:rsid w:val="00674517"/>
    <w:rsid w:val="006747D9"/>
    <w:rsid w:val="00674B36"/>
    <w:rsid w:val="00681E92"/>
    <w:rsid w:val="00690B58"/>
    <w:rsid w:val="00690F8F"/>
    <w:rsid w:val="00692066"/>
    <w:rsid w:val="00697EBE"/>
    <w:rsid w:val="006A7C8F"/>
    <w:rsid w:val="006B4D4D"/>
    <w:rsid w:val="006B614B"/>
    <w:rsid w:val="006C2477"/>
    <w:rsid w:val="006C2F9E"/>
    <w:rsid w:val="006C51D1"/>
    <w:rsid w:val="006D1B93"/>
    <w:rsid w:val="006D2C07"/>
    <w:rsid w:val="006D6B25"/>
    <w:rsid w:val="006E1B51"/>
    <w:rsid w:val="006E4847"/>
    <w:rsid w:val="006E491F"/>
    <w:rsid w:val="006E512B"/>
    <w:rsid w:val="006E7902"/>
    <w:rsid w:val="006E7C69"/>
    <w:rsid w:val="006F050F"/>
    <w:rsid w:val="006F1A3D"/>
    <w:rsid w:val="006F3138"/>
    <w:rsid w:val="006F4508"/>
    <w:rsid w:val="00702C6B"/>
    <w:rsid w:val="00706488"/>
    <w:rsid w:val="00712D68"/>
    <w:rsid w:val="0071766E"/>
    <w:rsid w:val="00720643"/>
    <w:rsid w:val="00721683"/>
    <w:rsid w:val="00721A72"/>
    <w:rsid w:val="00724528"/>
    <w:rsid w:val="00725F9F"/>
    <w:rsid w:val="007272B4"/>
    <w:rsid w:val="007273E5"/>
    <w:rsid w:val="00730588"/>
    <w:rsid w:val="00730D3D"/>
    <w:rsid w:val="00733B23"/>
    <w:rsid w:val="00734FFA"/>
    <w:rsid w:val="00737158"/>
    <w:rsid w:val="00737B50"/>
    <w:rsid w:val="00740218"/>
    <w:rsid w:val="00742C18"/>
    <w:rsid w:val="00742C2B"/>
    <w:rsid w:val="007430A1"/>
    <w:rsid w:val="00747B08"/>
    <w:rsid w:val="00754646"/>
    <w:rsid w:val="00755B02"/>
    <w:rsid w:val="0075619A"/>
    <w:rsid w:val="00757567"/>
    <w:rsid w:val="007603AE"/>
    <w:rsid w:val="00760EA8"/>
    <w:rsid w:val="0076477C"/>
    <w:rsid w:val="007656D7"/>
    <w:rsid w:val="007662BA"/>
    <w:rsid w:val="0076748E"/>
    <w:rsid w:val="007709D4"/>
    <w:rsid w:val="00770AD6"/>
    <w:rsid w:val="007712C6"/>
    <w:rsid w:val="007713B6"/>
    <w:rsid w:val="00771C5F"/>
    <w:rsid w:val="00772C90"/>
    <w:rsid w:val="007740F3"/>
    <w:rsid w:val="00780921"/>
    <w:rsid w:val="00782F9A"/>
    <w:rsid w:val="007837B7"/>
    <w:rsid w:val="00791582"/>
    <w:rsid w:val="00794536"/>
    <w:rsid w:val="007A1029"/>
    <w:rsid w:val="007A6163"/>
    <w:rsid w:val="007A64F1"/>
    <w:rsid w:val="007B4336"/>
    <w:rsid w:val="007B5E68"/>
    <w:rsid w:val="007C1A9E"/>
    <w:rsid w:val="007C47F5"/>
    <w:rsid w:val="007C6E22"/>
    <w:rsid w:val="007D1A04"/>
    <w:rsid w:val="007D2D12"/>
    <w:rsid w:val="007D431B"/>
    <w:rsid w:val="007E1A7F"/>
    <w:rsid w:val="007E4F6E"/>
    <w:rsid w:val="007E74D1"/>
    <w:rsid w:val="008012C0"/>
    <w:rsid w:val="008037FA"/>
    <w:rsid w:val="00803AB3"/>
    <w:rsid w:val="00811B62"/>
    <w:rsid w:val="00821E24"/>
    <w:rsid w:val="00822D12"/>
    <w:rsid w:val="00824A38"/>
    <w:rsid w:val="0083097F"/>
    <w:rsid w:val="00840ECB"/>
    <w:rsid w:val="008419C8"/>
    <w:rsid w:val="0085056B"/>
    <w:rsid w:val="00853209"/>
    <w:rsid w:val="008549CC"/>
    <w:rsid w:val="00856455"/>
    <w:rsid w:val="00863C25"/>
    <w:rsid w:val="008641FC"/>
    <w:rsid w:val="008657FA"/>
    <w:rsid w:val="00866B92"/>
    <w:rsid w:val="00867820"/>
    <w:rsid w:val="00873DBA"/>
    <w:rsid w:val="00875214"/>
    <w:rsid w:val="0087600A"/>
    <w:rsid w:val="00877A0A"/>
    <w:rsid w:val="00880799"/>
    <w:rsid w:val="00880BDD"/>
    <w:rsid w:val="00886F2C"/>
    <w:rsid w:val="008916B4"/>
    <w:rsid w:val="00892E1B"/>
    <w:rsid w:val="00895DC2"/>
    <w:rsid w:val="008A2AFF"/>
    <w:rsid w:val="008A460A"/>
    <w:rsid w:val="008A4DDD"/>
    <w:rsid w:val="008A6545"/>
    <w:rsid w:val="008A6C7D"/>
    <w:rsid w:val="008A7949"/>
    <w:rsid w:val="008B03B3"/>
    <w:rsid w:val="008B0CA4"/>
    <w:rsid w:val="008B4DBC"/>
    <w:rsid w:val="008B4FBF"/>
    <w:rsid w:val="008B560C"/>
    <w:rsid w:val="008B6F66"/>
    <w:rsid w:val="008B7AA0"/>
    <w:rsid w:val="008C4C26"/>
    <w:rsid w:val="008C7E8D"/>
    <w:rsid w:val="008D0658"/>
    <w:rsid w:val="008D1156"/>
    <w:rsid w:val="008D1F1E"/>
    <w:rsid w:val="008D5D46"/>
    <w:rsid w:val="008E132E"/>
    <w:rsid w:val="008E28B5"/>
    <w:rsid w:val="008E5ECB"/>
    <w:rsid w:val="008E6169"/>
    <w:rsid w:val="008E7A48"/>
    <w:rsid w:val="008F04B5"/>
    <w:rsid w:val="008F2D7F"/>
    <w:rsid w:val="008F79E1"/>
    <w:rsid w:val="00901664"/>
    <w:rsid w:val="00901D97"/>
    <w:rsid w:val="00902921"/>
    <w:rsid w:val="00905264"/>
    <w:rsid w:val="00905BE2"/>
    <w:rsid w:val="00911506"/>
    <w:rsid w:val="00914719"/>
    <w:rsid w:val="009151F2"/>
    <w:rsid w:val="009155D2"/>
    <w:rsid w:val="0091756F"/>
    <w:rsid w:val="00920910"/>
    <w:rsid w:val="00924050"/>
    <w:rsid w:val="009313CC"/>
    <w:rsid w:val="009324E6"/>
    <w:rsid w:val="00934AE6"/>
    <w:rsid w:val="00934DC1"/>
    <w:rsid w:val="00937CD9"/>
    <w:rsid w:val="009407E7"/>
    <w:rsid w:val="009419A6"/>
    <w:rsid w:val="00943087"/>
    <w:rsid w:val="00944593"/>
    <w:rsid w:val="009451A1"/>
    <w:rsid w:val="00945B85"/>
    <w:rsid w:val="009472C7"/>
    <w:rsid w:val="009505E3"/>
    <w:rsid w:val="0095072F"/>
    <w:rsid w:val="009512E0"/>
    <w:rsid w:val="009533AC"/>
    <w:rsid w:val="00954E48"/>
    <w:rsid w:val="0095529F"/>
    <w:rsid w:val="0095543D"/>
    <w:rsid w:val="00957F56"/>
    <w:rsid w:val="009618E7"/>
    <w:rsid w:val="00962FE1"/>
    <w:rsid w:val="00965537"/>
    <w:rsid w:val="009712CB"/>
    <w:rsid w:val="009731CA"/>
    <w:rsid w:val="00973427"/>
    <w:rsid w:val="009737CB"/>
    <w:rsid w:val="00980BD2"/>
    <w:rsid w:val="009814B3"/>
    <w:rsid w:val="00982257"/>
    <w:rsid w:val="00984C45"/>
    <w:rsid w:val="00995653"/>
    <w:rsid w:val="009969A6"/>
    <w:rsid w:val="009970EA"/>
    <w:rsid w:val="0099785E"/>
    <w:rsid w:val="009A0E05"/>
    <w:rsid w:val="009A19CC"/>
    <w:rsid w:val="009A201C"/>
    <w:rsid w:val="009A2BD2"/>
    <w:rsid w:val="009A38B0"/>
    <w:rsid w:val="009B01E5"/>
    <w:rsid w:val="009B0C74"/>
    <w:rsid w:val="009B63AD"/>
    <w:rsid w:val="009C39C9"/>
    <w:rsid w:val="009D4D31"/>
    <w:rsid w:val="009D54A1"/>
    <w:rsid w:val="009E18E2"/>
    <w:rsid w:val="009E1BBE"/>
    <w:rsid w:val="009E212B"/>
    <w:rsid w:val="009F03A1"/>
    <w:rsid w:val="009F5062"/>
    <w:rsid w:val="009F5613"/>
    <w:rsid w:val="009F7225"/>
    <w:rsid w:val="00A043C4"/>
    <w:rsid w:val="00A051D4"/>
    <w:rsid w:val="00A07705"/>
    <w:rsid w:val="00A13392"/>
    <w:rsid w:val="00A13EC2"/>
    <w:rsid w:val="00A13F62"/>
    <w:rsid w:val="00A1545E"/>
    <w:rsid w:val="00A15E5C"/>
    <w:rsid w:val="00A164F1"/>
    <w:rsid w:val="00A17E36"/>
    <w:rsid w:val="00A20D49"/>
    <w:rsid w:val="00A22B4E"/>
    <w:rsid w:val="00A23281"/>
    <w:rsid w:val="00A23427"/>
    <w:rsid w:val="00A23CE6"/>
    <w:rsid w:val="00A244CC"/>
    <w:rsid w:val="00A30350"/>
    <w:rsid w:val="00A33C6A"/>
    <w:rsid w:val="00A350DB"/>
    <w:rsid w:val="00A37896"/>
    <w:rsid w:val="00A37A7A"/>
    <w:rsid w:val="00A412A5"/>
    <w:rsid w:val="00A41AC6"/>
    <w:rsid w:val="00A43559"/>
    <w:rsid w:val="00A43ACB"/>
    <w:rsid w:val="00A4420C"/>
    <w:rsid w:val="00A44D05"/>
    <w:rsid w:val="00A46AF0"/>
    <w:rsid w:val="00A500AE"/>
    <w:rsid w:val="00A5319A"/>
    <w:rsid w:val="00A53264"/>
    <w:rsid w:val="00A54597"/>
    <w:rsid w:val="00A57F10"/>
    <w:rsid w:val="00A6472B"/>
    <w:rsid w:val="00A657FE"/>
    <w:rsid w:val="00A65813"/>
    <w:rsid w:val="00A70315"/>
    <w:rsid w:val="00A71232"/>
    <w:rsid w:val="00A728E0"/>
    <w:rsid w:val="00A746A4"/>
    <w:rsid w:val="00A751C4"/>
    <w:rsid w:val="00A76F1D"/>
    <w:rsid w:val="00A822D8"/>
    <w:rsid w:val="00A83895"/>
    <w:rsid w:val="00A83A1E"/>
    <w:rsid w:val="00A841E1"/>
    <w:rsid w:val="00A85DC3"/>
    <w:rsid w:val="00A87859"/>
    <w:rsid w:val="00A90BE8"/>
    <w:rsid w:val="00A9568D"/>
    <w:rsid w:val="00A95D4E"/>
    <w:rsid w:val="00AA2078"/>
    <w:rsid w:val="00AA58D6"/>
    <w:rsid w:val="00AA6805"/>
    <w:rsid w:val="00AA7C1C"/>
    <w:rsid w:val="00AB025A"/>
    <w:rsid w:val="00AB25E1"/>
    <w:rsid w:val="00AB3FC3"/>
    <w:rsid w:val="00AB5B8E"/>
    <w:rsid w:val="00AB67F1"/>
    <w:rsid w:val="00AB6A44"/>
    <w:rsid w:val="00AB6C8A"/>
    <w:rsid w:val="00AC04E9"/>
    <w:rsid w:val="00AC62CA"/>
    <w:rsid w:val="00AC7F3C"/>
    <w:rsid w:val="00AD0A12"/>
    <w:rsid w:val="00AD1951"/>
    <w:rsid w:val="00AD1CF7"/>
    <w:rsid w:val="00AD35D4"/>
    <w:rsid w:val="00AE1291"/>
    <w:rsid w:val="00AE644A"/>
    <w:rsid w:val="00AE7D38"/>
    <w:rsid w:val="00AF0D7A"/>
    <w:rsid w:val="00AF24E5"/>
    <w:rsid w:val="00AF5EFF"/>
    <w:rsid w:val="00AF7916"/>
    <w:rsid w:val="00B01EB5"/>
    <w:rsid w:val="00B068D8"/>
    <w:rsid w:val="00B111E6"/>
    <w:rsid w:val="00B125D0"/>
    <w:rsid w:val="00B153CD"/>
    <w:rsid w:val="00B1729D"/>
    <w:rsid w:val="00B17B69"/>
    <w:rsid w:val="00B20847"/>
    <w:rsid w:val="00B237BE"/>
    <w:rsid w:val="00B23C55"/>
    <w:rsid w:val="00B23D0C"/>
    <w:rsid w:val="00B308B4"/>
    <w:rsid w:val="00B3224C"/>
    <w:rsid w:val="00B402D7"/>
    <w:rsid w:val="00B40556"/>
    <w:rsid w:val="00B42A0E"/>
    <w:rsid w:val="00B4574E"/>
    <w:rsid w:val="00B463E8"/>
    <w:rsid w:val="00B47AA5"/>
    <w:rsid w:val="00B55A11"/>
    <w:rsid w:val="00B57123"/>
    <w:rsid w:val="00B57B77"/>
    <w:rsid w:val="00B61A88"/>
    <w:rsid w:val="00B65A16"/>
    <w:rsid w:val="00B66090"/>
    <w:rsid w:val="00B660D4"/>
    <w:rsid w:val="00B67A2B"/>
    <w:rsid w:val="00B75B54"/>
    <w:rsid w:val="00B770D9"/>
    <w:rsid w:val="00B77B52"/>
    <w:rsid w:val="00B874A8"/>
    <w:rsid w:val="00B8773F"/>
    <w:rsid w:val="00B91008"/>
    <w:rsid w:val="00B91EA3"/>
    <w:rsid w:val="00B92F1F"/>
    <w:rsid w:val="00B954CD"/>
    <w:rsid w:val="00B975B8"/>
    <w:rsid w:val="00BA0CEA"/>
    <w:rsid w:val="00BA464A"/>
    <w:rsid w:val="00BA54C2"/>
    <w:rsid w:val="00BB1EF1"/>
    <w:rsid w:val="00BB33A9"/>
    <w:rsid w:val="00BB3AED"/>
    <w:rsid w:val="00BB42EE"/>
    <w:rsid w:val="00BB7153"/>
    <w:rsid w:val="00BC24B8"/>
    <w:rsid w:val="00BC24EE"/>
    <w:rsid w:val="00BC4D6A"/>
    <w:rsid w:val="00BC6ED7"/>
    <w:rsid w:val="00BD202E"/>
    <w:rsid w:val="00BD29CC"/>
    <w:rsid w:val="00BD32DD"/>
    <w:rsid w:val="00BD7ECD"/>
    <w:rsid w:val="00BE050E"/>
    <w:rsid w:val="00BE1595"/>
    <w:rsid w:val="00BE3E23"/>
    <w:rsid w:val="00BE4954"/>
    <w:rsid w:val="00BE5BC1"/>
    <w:rsid w:val="00BE6284"/>
    <w:rsid w:val="00BE6BAA"/>
    <w:rsid w:val="00BF1ABB"/>
    <w:rsid w:val="00BF4718"/>
    <w:rsid w:val="00C015D8"/>
    <w:rsid w:val="00C01C2E"/>
    <w:rsid w:val="00C05506"/>
    <w:rsid w:val="00C05785"/>
    <w:rsid w:val="00C10257"/>
    <w:rsid w:val="00C1145E"/>
    <w:rsid w:val="00C11C15"/>
    <w:rsid w:val="00C12DD4"/>
    <w:rsid w:val="00C1342D"/>
    <w:rsid w:val="00C168FD"/>
    <w:rsid w:val="00C16A62"/>
    <w:rsid w:val="00C17C0A"/>
    <w:rsid w:val="00C20AFF"/>
    <w:rsid w:val="00C22779"/>
    <w:rsid w:val="00C2484A"/>
    <w:rsid w:val="00C317D7"/>
    <w:rsid w:val="00C321CC"/>
    <w:rsid w:val="00C324E1"/>
    <w:rsid w:val="00C36624"/>
    <w:rsid w:val="00C36F25"/>
    <w:rsid w:val="00C41117"/>
    <w:rsid w:val="00C431FB"/>
    <w:rsid w:val="00C4414A"/>
    <w:rsid w:val="00C4482F"/>
    <w:rsid w:val="00C448A1"/>
    <w:rsid w:val="00C4515F"/>
    <w:rsid w:val="00C50D96"/>
    <w:rsid w:val="00C53F37"/>
    <w:rsid w:val="00C540F2"/>
    <w:rsid w:val="00C54130"/>
    <w:rsid w:val="00C56F6E"/>
    <w:rsid w:val="00C63241"/>
    <w:rsid w:val="00C63C43"/>
    <w:rsid w:val="00C63CDE"/>
    <w:rsid w:val="00C64783"/>
    <w:rsid w:val="00C6757F"/>
    <w:rsid w:val="00C72562"/>
    <w:rsid w:val="00C73323"/>
    <w:rsid w:val="00C80D4F"/>
    <w:rsid w:val="00C80E51"/>
    <w:rsid w:val="00C841C1"/>
    <w:rsid w:val="00C844CC"/>
    <w:rsid w:val="00C85829"/>
    <w:rsid w:val="00C870BD"/>
    <w:rsid w:val="00C90F34"/>
    <w:rsid w:val="00C91AF1"/>
    <w:rsid w:val="00C92408"/>
    <w:rsid w:val="00CA13CD"/>
    <w:rsid w:val="00CB3A63"/>
    <w:rsid w:val="00CB501C"/>
    <w:rsid w:val="00CB7D76"/>
    <w:rsid w:val="00CC24E6"/>
    <w:rsid w:val="00CC364F"/>
    <w:rsid w:val="00CC7507"/>
    <w:rsid w:val="00CC752C"/>
    <w:rsid w:val="00CD4CE2"/>
    <w:rsid w:val="00CE00E7"/>
    <w:rsid w:val="00CE3C16"/>
    <w:rsid w:val="00CE6953"/>
    <w:rsid w:val="00CE758E"/>
    <w:rsid w:val="00CF067A"/>
    <w:rsid w:val="00CF09FE"/>
    <w:rsid w:val="00CF1275"/>
    <w:rsid w:val="00CF2846"/>
    <w:rsid w:val="00CF4A16"/>
    <w:rsid w:val="00CF5538"/>
    <w:rsid w:val="00CF61B7"/>
    <w:rsid w:val="00CF666D"/>
    <w:rsid w:val="00CF6B8A"/>
    <w:rsid w:val="00D00346"/>
    <w:rsid w:val="00D01C88"/>
    <w:rsid w:val="00D04888"/>
    <w:rsid w:val="00D07409"/>
    <w:rsid w:val="00D07649"/>
    <w:rsid w:val="00D13658"/>
    <w:rsid w:val="00D15588"/>
    <w:rsid w:val="00D202E0"/>
    <w:rsid w:val="00D22D5F"/>
    <w:rsid w:val="00D23F49"/>
    <w:rsid w:val="00D25258"/>
    <w:rsid w:val="00D2588F"/>
    <w:rsid w:val="00D3026C"/>
    <w:rsid w:val="00D30B75"/>
    <w:rsid w:val="00D32274"/>
    <w:rsid w:val="00D348DC"/>
    <w:rsid w:val="00D364C1"/>
    <w:rsid w:val="00D40893"/>
    <w:rsid w:val="00D41487"/>
    <w:rsid w:val="00D41855"/>
    <w:rsid w:val="00D47047"/>
    <w:rsid w:val="00D51057"/>
    <w:rsid w:val="00D547B5"/>
    <w:rsid w:val="00D61CFA"/>
    <w:rsid w:val="00D645FC"/>
    <w:rsid w:val="00D70EDB"/>
    <w:rsid w:val="00D71393"/>
    <w:rsid w:val="00D71CBA"/>
    <w:rsid w:val="00D7364B"/>
    <w:rsid w:val="00D86AE3"/>
    <w:rsid w:val="00D911C7"/>
    <w:rsid w:val="00D91FB3"/>
    <w:rsid w:val="00D92E73"/>
    <w:rsid w:val="00DA20EE"/>
    <w:rsid w:val="00DA791D"/>
    <w:rsid w:val="00DB16F2"/>
    <w:rsid w:val="00DB26C9"/>
    <w:rsid w:val="00DB2FAC"/>
    <w:rsid w:val="00DC0654"/>
    <w:rsid w:val="00DC327F"/>
    <w:rsid w:val="00DC5428"/>
    <w:rsid w:val="00DD46C4"/>
    <w:rsid w:val="00DD5ADE"/>
    <w:rsid w:val="00DD73BF"/>
    <w:rsid w:val="00DF2655"/>
    <w:rsid w:val="00DF2FCD"/>
    <w:rsid w:val="00E00B08"/>
    <w:rsid w:val="00E00C7C"/>
    <w:rsid w:val="00E0165B"/>
    <w:rsid w:val="00E0458E"/>
    <w:rsid w:val="00E1214B"/>
    <w:rsid w:val="00E124A9"/>
    <w:rsid w:val="00E14FE8"/>
    <w:rsid w:val="00E15A58"/>
    <w:rsid w:val="00E16BE4"/>
    <w:rsid w:val="00E21B6B"/>
    <w:rsid w:val="00E241CC"/>
    <w:rsid w:val="00E24A0A"/>
    <w:rsid w:val="00E33372"/>
    <w:rsid w:val="00E33569"/>
    <w:rsid w:val="00E36771"/>
    <w:rsid w:val="00E4096E"/>
    <w:rsid w:val="00E4518A"/>
    <w:rsid w:val="00E47279"/>
    <w:rsid w:val="00E529F8"/>
    <w:rsid w:val="00E6009A"/>
    <w:rsid w:val="00E623B8"/>
    <w:rsid w:val="00E62DEE"/>
    <w:rsid w:val="00E63C85"/>
    <w:rsid w:val="00E64667"/>
    <w:rsid w:val="00E64958"/>
    <w:rsid w:val="00E73B11"/>
    <w:rsid w:val="00E754D0"/>
    <w:rsid w:val="00E80BD6"/>
    <w:rsid w:val="00E837FA"/>
    <w:rsid w:val="00E843DD"/>
    <w:rsid w:val="00E84DDD"/>
    <w:rsid w:val="00E9298C"/>
    <w:rsid w:val="00E973EE"/>
    <w:rsid w:val="00E97A14"/>
    <w:rsid w:val="00EA0FEB"/>
    <w:rsid w:val="00EA2243"/>
    <w:rsid w:val="00EA25C2"/>
    <w:rsid w:val="00EB5FFE"/>
    <w:rsid w:val="00EB701F"/>
    <w:rsid w:val="00EB72B5"/>
    <w:rsid w:val="00EB743B"/>
    <w:rsid w:val="00EC00DD"/>
    <w:rsid w:val="00EC0A14"/>
    <w:rsid w:val="00EC19BF"/>
    <w:rsid w:val="00EC2B87"/>
    <w:rsid w:val="00EC46B4"/>
    <w:rsid w:val="00EC7523"/>
    <w:rsid w:val="00EC7D91"/>
    <w:rsid w:val="00ED0FB7"/>
    <w:rsid w:val="00ED4FA5"/>
    <w:rsid w:val="00ED5113"/>
    <w:rsid w:val="00ED51FB"/>
    <w:rsid w:val="00EE0439"/>
    <w:rsid w:val="00EE0EC8"/>
    <w:rsid w:val="00EE110E"/>
    <w:rsid w:val="00EE19C8"/>
    <w:rsid w:val="00EE3425"/>
    <w:rsid w:val="00EE45F5"/>
    <w:rsid w:val="00EE6F58"/>
    <w:rsid w:val="00EE7B5A"/>
    <w:rsid w:val="00EF0040"/>
    <w:rsid w:val="00EF6665"/>
    <w:rsid w:val="00F0512A"/>
    <w:rsid w:val="00F07114"/>
    <w:rsid w:val="00F11EB7"/>
    <w:rsid w:val="00F13874"/>
    <w:rsid w:val="00F167E6"/>
    <w:rsid w:val="00F21B78"/>
    <w:rsid w:val="00F26D88"/>
    <w:rsid w:val="00F27894"/>
    <w:rsid w:val="00F32B2B"/>
    <w:rsid w:val="00F35C38"/>
    <w:rsid w:val="00F40339"/>
    <w:rsid w:val="00F40E70"/>
    <w:rsid w:val="00F500BE"/>
    <w:rsid w:val="00F51AE6"/>
    <w:rsid w:val="00F55301"/>
    <w:rsid w:val="00F55D12"/>
    <w:rsid w:val="00F56C72"/>
    <w:rsid w:val="00F57A7A"/>
    <w:rsid w:val="00F60C98"/>
    <w:rsid w:val="00F62433"/>
    <w:rsid w:val="00F66502"/>
    <w:rsid w:val="00F72C8F"/>
    <w:rsid w:val="00F73CDE"/>
    <w:rsid w:val="00F75988"/>
    <w:rsid w:val="00F773E4"/>
    <w:rsid w:val="00F77964"/>
    <w:rsid w:val="00F802B9"/>
    <w:rsid w:val="00F84ABD"/>
    <w:rsid w:val="00F87A22"/>
    <w:rsid w:val="00F90327"/>
    <w:rsid w:val="00F9243C"/>
    <w:rsid w:val="00F94B49"/>
    <w:rsid w:val="00F95B40"/>
    <w:rsid w:val="00F966B8"/>
    <w:rsid w:val="00F96ADE"/>
    <w:rsid w:val="00F9711C"/>
    <w:rsid w:val="00F978D3"/>
    <w:rsid w:val="00FA07E9"/>
    <w:rsid w:val="00FA4350"/>
    <w:rsid w:val="00FA65B8"/>
    <w:rsid w:val="00FA7604"/>
    <w:rsid w:val="00FB31C1"/>
    <w:rsid w:val="00FB4DAD"/>
    <w:rsid w:val="00FB5319"/>
    <w:rsid w:val="00FB5C94"/>
    <w:rsid w:val="00FC1141"/>
    <w:rsid w:val="00FC53D3"/>
    <w:rsid w:val="00FD179A"/>
    <w:rsid w:val="00FD2D71"/>
    <w:rsid w:val="00FD5605"/>
    <w:rsid w:val="00FE406B"/>
    <w:rsid w:val="00FE4330"/>
    <w:rsid w:val="00FE5603"/>
    <w:rsid w:val="00FF0BF5"/>
    <w:rsid w:val="00FF3242"/>
    <w:rsid w:val="00FF7888"/>
    <w:rsid w:val="00FF7F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B49"/>
  <w15:chartTrackingRefBased/>
  <w15:docId w15:val="{18021E51-BEA6-46FA-BD9A-AA8C157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05785"/>
    <w:pPr>
      <w:keepNext/>
      <w:keepLines/>
      <w:spacing w:before="360" w:after="120" w:line="276" w:lineRule="auto"/>
      <w:contextualSpacing/>
      <w:outlineLvl w:val="1"/>
    </w:pPr>
    <w:rPr>
      <w:rFonts w:ascii="Arial" w:eastAsia="Arial" w:hAnsi="Arial" w:cs="Arial"/>
      <w:color w:val="000000"/>
      <w:sz w:val="32"/>
      <w:szCs w:val="32"/>
      <w:lang w:val="en-US"/>
    </w:rPr>
  </w:style>
  <w:style w:type="paragraph" w:styleId="Heading3">
    <w:name w:val="heading 3"/>
    <w:basedOn w:val="Normal"/>
    <w:next w:val="Normal"/>
    <w:link w:val="Heading3Char"/>
    <w:qFormat/>
    <w:rsid w:val="00C05785"/>
    <w:pPr>
      <w:keepNext/>
      <w:keepLines/>
      <w:spacing w:before="320" w:after="80" w:line="276" w:lineRule="auto"/>
      <w:contextualSpacing/>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5785"/>
    <w:rPr>
      <w:rFonts w:ascii="Arial" w:eastAsia="Arial" w:hAnsi="Arial" w:cs="Arial"/>
      <w:color w:val="000000"/>
      <w:sz w:val="32"/>
      <w:szCs w:val="32"/>
      <w:lang w:val="en-US"/>
    </w:rPr>
  </w:style>
  <w:style w:type="character" w:customStyle="1" w:styleId="Heading3Char">
    <w:name w:val="Heading 3 Char"/>
    <w:basedOn w:val="DefaultParagraphFont"/>
    <w:link w:val="Heading3"/>
    <w:rsid w:val="00C05785"/>
    <w:rPr>
      <w:rFonts w:ascii="Arial" w:eastAsia="Arial" w:hAnsi="Arial" w:cs="Arial"/>
      <w:color w:val="434343"/>
      <w:sz w:val="28"/>
      <w:szCs w:val="28"/>
      <w:lang w:val="en-US"/>
    </w:rPr>
  </w:style>
  <w:style w:type="character" w:customStyle="1" w:styleId="InternetLink">
    <w:name w:val="Internet Link"/>
    <w:basedOn w:val="DefaultParagraphFont"/>
    <w:uiPriority w:val="99"/>
    <w:semiHidden/>
    <w:unhideWhenUsed/>
    <w:rsid w:val="00C05785"/>
    <w:rPr>
      <w:color w:val="0000FF"/>
      <w:u w:val="single"/>
    </w:rPr>
  </w:style>
  <w:style w:type="paragraph" w:styleId="BodyText">
    <w:name w:val="Body Text"/>
    <w:basedOn w:val="Normal"/>
    <w:link w:val="BodyTextChar"/>
    <w:rsid w:val="00C05785"/>
    <w:pPr>
      <w:spacing w:after="140" w:line="288" w:lineRule="auto"/>
    </w:pPr>
    <w:rPr>
      <w:rFonts w:ascii="Arial" w:eastAsia="Arial" w:hAnsi="Arial" w:cs="Arial"/>
      <w:color w:val="000000"/>
      <w:lang w:val="en-US"/>
    </w:rPr>
  </w:style>
  <w:style w:type="character" w:customStyle="1" w:styleId="BodyTextChar">
    <w:name w:val="Body Text Char"/>
    <w:basedOn w:val="DefaultParagraphFont"/>
    <w:link w:val="BodyText"/>
    <w:rsid w:val="00C05785"/>
    <w:rPr>
      <w:rFonts w:ascii="Arial" w:eastAsia="Arial" w:hAnsi="Arial" w:cs="Arial"/>
      <w:color w:val="000000"/>
      <w:lang w:val="en-US"/>
    </w:rPr>
  </w:style>
  <w:style w:type="paragraph" w:customStyle="1" w:styleId="Figure">
    <w:name w:val="Figure"/>
    <w:basedOn w:val="Caption"/>
    <w:qFormat/>
    <w:rsid w:val="00C05785"/>
    <w:pPr>
      <w:suppressLineNumbers/>
      <w:spacing w:before="120" w:after="120" w:line="276" w:lineRule="auto"/>
    </w:pPr>
    <w:rPr>
      <w:rFonts w:ascii="Arial" w:eastAsia="Arial" w:hAnsi="Arial" w:cs="Lohit Devanagari"/>
      <w:color w:val="000000"/>
      <w:sz w:val="24"/>
      <w:szCs w:val="24"/>
      <w:lang w:val="en-US"/>
    </w:rPr>
  </w:style>
  <w:style w:type="paragraph" w:customStyle="1" w:styleId="TableContents">
    <w:name w:val="Table Contents"/>
    <w:basedOn w:val="Normal"/>
    <w:qFormat/>
    <w:rsid w:val="00C05785"/>
    <w:pPr>
      <w:spacing w:after="0" w:line="276" w:lineRule="auto"/>
    </w:pPr>
    <w:rPr>
      <w:rFonts w:ascii="Arial" w:eastAsia="Arial" w:hAnsi="Arial" w:cs="Arial"/>
      <w:color w:val="000000"/>
      <w:lang w:val="en-US"/>
    </w:rPr>
  </w:style>
  <w:style w:type="paragraph" w:styleId="Caption">
    <w:name w:val="caption"/>
    <w:basedOn w:val="Normal"/>
    <w:next w:val="Normal"/>
    <w:uiPriority w:val="35"/>
    <w:unhideWhenUsed/>
    <w:qFormat/>
    <w:rsid w:val="00C05785"/>
    <w:pPr>
      <w:spacing w:after="200" w:line="240" w:lineRule="auto"/>
    </w:pPr>
    <w:rPr>
      <w:i/>
      <w:iCs/>
      <w:color w:val="44546A" w:themeColor="text2"/>
      <w:sz w:val="18"/>
      <w:szCs w:val="18"/>
    </w:rPr>
  </w:style>
  <w:style w:type="paragraph" w:styleId="ListParagraph">
    <w:name w:val="List Paragraph"/>
    <w:basedOn w:val="Normal"/>
    <w:uiPriority w:val="34"/>
    <w:qFormat/>
    <w:rsid w:val="00D3026C"/>
    <w:pPr>
      <w:ind w:left="720"/>
      <w:contextualSpacing/>
    </w:pPr>
  </w:style>
  <w:style w:type="table" w:customStyle="1" w:styleId="Style10">
    <w:name w:val="_Style 10"/>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1">
    <w:name w:val="_Style 11"/>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2">
    <w:name w:val="_Style 12"/>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3">
    <w:name w:val="_Style 13"/>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4">
    <w:name w:val="_Style 14"/>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5">
    <w:name w:val="_Style 15"/>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6">
    <w:name w:val="_Style 16"/>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7">
    <w:name w:val="_Style 17"/>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8">
    <w:name w:val="_Style 18"/>
    <w:basedOn w:val="TableNormal"/>
    <w:qFormat/>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21">
    <w:name w:val="_Style 21"/>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character" w:styleId="Hyperlink">
    <w:name w:val="Hyperlink"/>
    <w:basedOn w:val="DefaultParagraphFont"/>
    <w:uiPriority w:val="99"/>
    <w:qFormat/>
    <w:rsid w:val="009419A6"/>
    <w:rPr>
      <w:color w:val="0000FF"/>
      <w:u w:val="single"/>
    </w:rPr>
  </w:style>
  <w:style w:type="character" w:customStyle="1" w:styleId="Heading1Char">
    <w:name w:val="Heading 1 Char"/>
    <w:basedOn w:val="DefaultParagraphFont"/>
    <w:link w:val="Heading1"/>
    <w:uiPriority w:val="9"/>
    <w:rsid w:val="008E61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6169"/>
    <w:pPr>
      <w:outlineLvl w:val="9"/>
    </w:pPr>
    <w:rPr>
      <w:lang w:val="en-US"/>
    </w:rPr>
  </w:style>
  <w:style w:type="paragraph" w:styleId="TOC2">
    <w:name w:val="toc 2"/>
    <w:basedOn w:val="Normal"/>
    <w:next w:val="Normal"/>
    <w:autoRedefine/>
    <w:uiPriority w:val="39"/>
    <w:unhideWhenUsed/>
    <w:rsid w:val="008E6169"/>
    <w:pPr>
      <w:spacing w:after="100"/>
      <w:ind w:left="220"/>
    </w:pPr>
  </w:style>
  <w:style w:type="paragraph" w:styleId="TOC3">
    <w:name w:val="toc 3"/>
    <w:basedOn w:val="Normal"/>
    <w:next w:val="Normal"/>
    <w:autoRedefine/>
    <w:uiPriority w:val="39"/>
    <w:unhideWhenUsed/>
    <w:rsid w:val="008E6169"/>
    <w:pPr>
      <w:spacing w:after="100"/>
      <w:ind w:left="440"/>
    </w:pPr>
  </w:style>
  <w:style w:type="table" w:styleId="TableGrid">
    <w:name w:val="Table Grid"/>
    <w:basedOn w:val="TableNormal"/>
    <w:uiPriority w:val="39"/>
    <w:rsid w:val="0024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85E"/>
    <w:rPr>
      <w:color w:val="605E5C"/>
      <w:shd w:val="clear" w:color="auto" w:fill="E1DFDD"/>
    </w:rPr>
  </w:style>
  <w:style w:type="character" w:styleId="FollowedHyperlink">
    <w:name w:val="FollowedHyperlink"/>
    <w:basedOn w:val="DefaultParagraphFont"/>
    <w:uiPriority w:val="99"/>
    <w:semiHidden/>
    <w:unhideWhenUsed/>
    <w:rsid w:val="0099785E"/>
    <w:rPr>
      <w:color w:val="954F72" w:themeColor="followedHyperlink"/>
      <w:u w:val="single"/>
    </w:rPr>
  </w:style>
  <w:style w:type="character" w:styleId="CommentReference">
    <w:name w:val="annotation reference"/>
    <w:basedOn w:val="DefaultParagraphFont"/>
    <w:uiPriority w:val="99"/>
    <w:semiHidden/>
    <w:unhideWhenUsed/>
    <w:rsid w:val="00412F60"/>
    <w:rPr>
      <w:sz w:val="16"/>
      <w:szCs w:val="16"/>
    </w:rPr>
  </w:style>
  <w:style w:type="paragraph" w:styleId="CommentText">
    <w:name w:val="annotation text"/>
    <w:basedOn w:val="Normal"/>
    <w:link w:val="CommentTextChar"/>
    <w:uiPriority w:val="99"/>
    <w:semiHidden/>
    <w:unhideWhenUsed/>
    <w:rsid w:val="00412F60"/>
    <w:pPr>
      <w:spacing w:line="240" w:lineRule="auto"/>
    </w:pPr>
    <w:rPr>
      <w:sz w:val="20"/>
      <w:szCs w:val="20"/>
    </w:rPr>
  </w:style>
  <w:style w:type="character" w:customStyle="1" w:styleId="CommentTextChar">
    <w:name w:val="Comment Text Char"/>
    <w:basedOn w:val="DefaultParagraphFont"/>
    <w:link w:val="CommentText"/>
    <w:uiPriority w:val="99"/>
    <w:semiHidden/>
    <w:rsid w:val="00412F60"/>
    <w:rPr>
      <w:sz w:val="20"/>
      <w:szCs w:val="20"/>
    </w:rPr>
  </w:style>
  <w:style w:type="paragraph" w:styleId="CommentSubject">
    <w:name w:val="annotation subject"/>
    <w:basedOn w:val="CommentText"/>
    <w:next w:val="CommentText"/>
    <w:link w:val="CommentSubjectChar"/>
    <w:uiPriority w:val="99"/>
    <w:semiHidden/>
    <w:unhideWhenUsed/>
    <w:rsid w:val="00412F60"/>
    <w:rPr>
      <w:b/>
      <w:bCs/>
    </w:rPr>
  </w:style>
  <w:style w:type="character" w:customStyle="1" w:styleId="CommentSubjectChar">
    <w:name w:val="Comment Subject Char"/>
    <w:basedOn w:val="CommentTextChar"/>
    <w:link w:val="CommentSubject"/>
    <w:uiPriority w:val="99"/>
    <w:semiHidden/>
    <w:rsid w:val="00412F60"/>
    <w:rPr>
      <w:b/>
      <w:bCs/>
      <w:sz w:val="20"/>
      <w:szCs w:val="20"/>
    </w:rPr>
  </w:style>
  <w:style w:type="paragraph" w:styleId="BalloonText">
    <w:name w:val="Balloon Text"/>
    <w:basedOn w:val="Normal"/>
    <w:link w:val="BalloonTextChar"/>
    <w:uiPriority w:val="99"/>
    <w:semiHidden/>
    <w:unhideWhenUsed/>
    <w:rsid w:val="00412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F60"/>
    <w:rPr>
      <w:rFonts w:ascii="Segoe UI" w:hAnsi="Segoe UI" w:cs="Segoe UI"/>
      <w:sz w:val="18"/>
      <w:szCs w:val="18"/>
    </w:rPr>
  </w:style>
  <w:style w:type="paragraph" w:styleId="Revision">
    <w:name w:val="Revision"/>
    <w:hidden/>
    <w:uiPriority w:val="99"/>
    <w:semiHidden/>
    <w:rsid w:val="00F0512A"/>
    <w:pPr>
      <w:spacing w:after="0" w:line="240" w:lineRule="auto"/>
    </w:pPr>
  </w:style>
  <w:style w:type="paragraph" w:styleId="Header">
    <w:name w:val="header"/>
    <w:basedOn w:val="Normal"/>
    <w:link w:val="HeaderChar"/>
    <w:uiPriority w:val="99"/>
    <w:unhideWhenUsed/>
    <w:rsid w:val="00AF0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7A"/>
  </w:style>
  <w:style w:type="paragraph" w:styleId="Footer">
    <w:name w:val="footer"/>
    <w:basedOn w:val="Normal"/>
    <w:link w:val="FooterChar"/>
    <w:uiPriority w:val="99"/>
    <w:unhideWhenUsed/>
    <w:rsid w:val="00AF0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7A"/>
  </w:style>
  <w:style w:type="paragraph" w:customStyle="1" w:styleId="TEXT">
    <w:name w:val="TEXT"/>
    <w:basedOn w:val="BodyText"/>
    <w:link w:val="TEXTChar"/>
    <w:qFormat/>
    <w:rsid w:val="00016927"/>
    <w:pPr>
      <w:jc w:val="both"/>
    </w:pPr>
    <w:rPr>
      <w:rFonts w:ascii="Times New Roman" w:hAnsi="Times New Roman" w:cs="Times New Roman"/>
      <w:sz w:val="24"/>
      <w:szCs w:val="24"/>
    </w:rPr>
  </w:style>
  <w:style w:type="paragraph" w:customStyle="1" w:styleId="TableTEXT">
    <w:name w:val="Table TEXT"/>
    <w:basedOn w:val="Normal"/>
    <w:link w:val="TableTEXTChar"/>
    <w:qFormat/>
    <w:rsid w:val="006147C9"/>
    <w:pPr>
      <w:spacing w:before="60" w:after="60" w:line="240" w:lineRule="auto"/>
      <w:jc w:val="both"/>
    </w:pPr>
    <w:rPr>
      <w:rFonts w:ascii="Times New Roman" w:hAnsi="Times New Roman" w:cs="Times New Roman"/>
      <w:sz w:val="24"/>
      <w:szCs w:val="24"/>
      <w:lang w:val="en-US"/>
    </w:rPr>
  </w:style>
  <w:style w:type="character" w:customStyle="1" w:styleId="TEXTChar">
    <w:name w:val="TEXT Char"/>
    <w:basedOn w:val="BodyTextChar"/>
    <w:link w:val="TEXT"/>
    <w:rsid w:val="00016927"/>
    <w:rPr>
      <w:rFonts w:ascii="Times New Roman" w:eastAsia="Arial" w:hAnsi="Times New Roman" w:cs="Times New Roman"/>
      <w:color w:val="000000"/>
      <w:sz w:val="24"/>
      <w:szCs w:val="24"/>
      <w:lang w:val="en-US"/>
    </w:rPr>
  </w:style>
  <w:style w:type="character" w:customStyle="1" w:styleId="TableTEXTChar">
    <w:name w:val="Table TEXT Char"/>
    <w:basedOn w:val="DefaultParagraphFont"/>
    <w:link w:val="TableTEXT"/>
    <w:rsid w:val="006147C9"/>
    <w:rPr>
      <w:rFonts w:ascii="Times New Roman" w:hAnsi="Times New Roman" w:cs="Times New Roman"/>
      <w:sz w:val="24"/>
      <w:szCs w:val="24"/>
      <w:lang w:val="en-US"/>
    </w:rPr>
  </w:style>
  <w:style w:type="character" w:styleId="PlaceholderText">
    <w:name w:val="Placeholder Text"/>
    <w:basedOn w:val="DefaultParagraphFont"/>
    <w:uiPriority w:val="99"/>
    <w:semiHidden/>
    <w:rsid w:val="00A83A1E"/>
    <w:rPr>
      <w:color w:val="808080"/>
    </w:rPr>
  </w:style>
  <w:style w:type="paragraph" w:customStyle="1" w:styleId="FIGURE0">
    <w:name w:val="FIGURE"/>
    <w:basedOn w:val="TEXT"/>
    <w:link w:val="FIGUREChar"/>
    <w:qFormat/>
    <w:rsid w:val="009A19CC"/>
    <w:rPr>
      <w:sz w:val="22"/>
    </w:rPr>
  </w:style>
  <w:style w:type="character" w:customStyle="1" w:styleId="FIGUREChar">
    <w:name w:val="FIGURE Char"/>
    <w:basedOn w:val="TEXTChar"/>
    <w:link w:val="FIGURE0"/>
    <w:rsid w:val="009A19CC"/>
    <w:rPr>
      <w:rFonts w:ascii="Times New Roman" w:eastAsia="Arial" w:hAnsi="Times New Roman" w:cs="Times New Roman"/>
      <w:color w:val="000000"/>
      <w:sz w:val="24"/>
      <w:szCs w:val="24"/>
      <w:lang w:val="en-US"/>
    </w:rPr>
  </w:style>
  <w:style w:type="paragraph" w:styleId="TableofFigures">
    <w:name w:val="table of figures"/>
    <w:basedOn w:val="Normal"/>
    <w:next w:val="Normal"/>
    <w:uiPriority w:val="99"/>
    <w:unhideWhenUsed/>
    <w:rsid w:val="008505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9236">
      <w:bodyDiv w:val="1"/>
      <w:marLeft w:val="0"/>
      <w:marRight w:val="0"/>
      <w:marTop w:val="0"/>
      <w:marBottom w:val="0"/>
      <w:divBdr>
        <w:top w:val="none" w:sz="0" w:space="0" w:color="auto"/>
        <w:left w:val="none" w:sz="0" w:space="0" w:color="auto"/>
        <w:bottom w:val="none" w:sz="0" w:space="0" w:color="auto"/>
        <w:right w:val="none" w:sz="0" w:space="0" w:color="auto"/>
      </w:divBdr>
    </w:div>
    <w:div w:id="174367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rriam-webster.com/" TargetMode="External"/><Relationship Id="rId18" Type="http://schemas.openxmlformats.org/officeDocument/2006/relationships/hyperlink" Target="https://www.w3.org/TR/rdf11-concepts/" TargetMode="External"/><Relationship Id="rId26" Type="http://schemas.openxmlformats.org/officeDocument/2006/relationships/hyperlink" Target="http://www.cnts.ua.ac.be/conll2003/ner/" TargetMode="External"/><Relationship Id="rId39" Type="http://schemas.openxmlformats.org/officeDocument/2006/relationships/hyperlink" Target="http://www.racai.ro/media/radu-ion-tezadoc.pdf" TargetMode="External"/><Relationship Id="rId3" Type="http://schemas.openxmlformats.org/officeDocument/2006/relationships/styles" Target="styles.xml"/><Relationship Id="rId21" Type="http://schemas.openxmlformats.org/officeDocument/2006/relationships/hyperlink" Target="http://emm.newsexplorer.eu/NewsExplorer/entities/en/2042.html" TargetMode="External"/><Relationship Id="rId34" Type="http://schemas.openxmlformats.org/officeDocument/2006/relationships/hyperlink" Target="https://nlp.stanford.edu/software/CRF-NER.shtml"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tei-c.org/index.xml" TargetMode="External"/><Relationship Id="rId25" Type="http://schemas.openxmlformats.org/officeDocument/2006/relationships/hyperlink" Target="http://www.cdep.ro/" TargetMode="External"/><Relationship Id="rId33" Type="http://schemas.openxmlformats.org/officeDocument/2006/relationships/hyperlink" Target="http://89.38.230.23/ner/resources/ner_cdep.zip" TargetMode="External"/><Relationship Id="rId38" Type="http://schemas.openxmlformats.org/officeDocument/2006/relationships/hyperlink" Target="http://visjs.org/" TargetMode="External"/><Relationship Id="rId2" Type="http://schemas.openxmlformats.org/officeDocument/2006/relationships/numbering" Target="numbering.xml"/><Relationship Id="rId16" Type="http://schemas.openxmlformats.org/officeDocument/2006/relationships/hyperlink" Target="https://en.wikipedia.org/wiki/List_of_current_heads_of_state_and_government" TargetMode="External"/><Relationship Id="rId20" Type="http://schemas.openxmlformats.org/officeDocument/2006/relationships/hyperlink" Target="http://emm.newsexplorer.eu/" TargetMode="External"/><Relationship Id="rId29" Type="http://schemas.openxmlformats.org/officeDocument/2006/relationships/hyperlink" Target="http://89.38.230.23/word_embeddings/" TargetMode="External"/><Relationship Id="rId41" Type="http://schemas.openxmlformats.org/officeDocument/2006/relationships/hyperlink" Target="https://commons.wikimedia.org/wiki/File:LSTM.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x.doi.org/10.3115/991886.991915" TargetMode="External"/><Relationship Id="rId32" Type="http://schemas.openxmlformats.org/officeDocument/2006/relationships/hyperlink" Target="https://www.clarin.eu/content/component-metadata" TargetMode="External"/><Relationship Id="rId37" Type="http://schemas.openxmlformats.org/officeDocument/2006/relationships/hyperlink" Target="https://gephi.org/" TargetMode="External"/><Relationship Id="rId40" Type="http://schemas.openxmlformats.org/officeDocument/2006/relationships/hyperlink" Target="https://fasttext.cc/" TargetMode="External"/><Relationship Id="rId5" Type="http://schemas.openxmlformats.org/officeDocument/2006/relationships/webSettings" Target="webSettings.xml"/><Relationship Id="rId15" Type="http://schemas.openxmlformats.org/officeDocument/2006/relationships/hyperlink" Target="http://geonames.nga.mil/gns/html/" TargetMode="External"/><Relationship Id="rId23" Type="http://schemas.openxmlformats.org/officeDocument/2006/relationships/hyperlink" Target="https://tools.ietf.org/html/rfc5322" TargetMode="External"/><Relationship Id="rId28" Type="http://schemas.openxmlformats.org/officeDocument/2006/relationships/hyperlink" Target="http://arxiv.org/abs/1412.6980" TargetMode="External"/><Relationship Id="rId36" Type="http://schemas.openxmlformats.org/officeDocument/2006/relationships/hyperlink" Target="http://graphml.graphdrawing.org/" TargetMode="External"/><Relationship Id="rId10" Type="http://schemas.openxmlformats.org/officeDocument/2006/relationships/footer" Target="footer2.xml"/><Relationship Id="rId19" Type="http://schemas.openxmlformats.org/officeDocument/2006/relationships/hyperlink" Target="https://www.w3.org/TR/2012/REC-owl2-overview-20121211/" TargetMode="External"/><Relationship Id="rId31" Type="http://schemas.openxmlformats.org/officeDocument/2006/relationships/hyperlink" Target="https://ro.wikipedia.org/wiki/Categorie:Nume_de_familie_rom%C3%A2ne%C8%99ti"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ta.gov.ro/dataset/siruta" TargetMode="External"/><Relationship Id="rId22" Type="http://schemas.openxmlformats.org/officeDocument/2006/relationships/hyperlink" Target="http://emm.newsexplorer.eu/NewsExplorer/readme.html" TargetMode="External"/><Relationship Id="rId27" Type="http://schemas.openxmlformats.org/officeDocument/2006/relationships/hyperlink" Target="https://www.tensorflow.org/" TargetMode="External"/><Relationship Id="rId30" Type="http://schemas.openxmlformats.org/officeDocument/2006/relationships/hyperlink" Target="https://ro.wikipedia.org/wiki/List%C4%83_de_prenume_rom%C3%A2ne%C8%99ti" TargetMode="External"/><Relationship Id="rId35" Type="http://schemas.openxmlformats.org/officeDocument/2006/relationships/hyperlink" Target="http://nlp.stanford.edu/~manning/papers/gibbscrf3.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4AC0-E974-4DF5-BF00-252EBB8B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6381</Words>
  <Characters>37010</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Florian Pais</dc:creator>
  <cp:keywords/>
  <dc:description/>
  <cp:lastModifiedBy>Pais, Vasile Florian</cp:lastModifiedBy>
  <cp:revision>6</cp:revision>
  <cp:lastPrinted>2019-10-31T12:35:00Z</cp:lastPrinted>
  <dcterms:created xsi:type="dcterms:W3CDTF">2019-08-29T13:02:00Z</dcterms:created>
  <dcterms:modified xsi:type="dcterms:W3CDTF">2019-10-31T12:35:00Z</dcterms:modified>
</cp:coreProperties>
</file>